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FA" w:rsidRPr="00386748" w:rsidRDefault="00BB725F" w:rsidP="00386748">
      <w:pPr>
        <w:ind w:firstLine="54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1259840" cy="1259840"/>
            <wp:effectExtent l="19050" t="0" r="0" b="0"/>
            <wp:wrapNone/>
            <wp:docPr id="2" name="Рисунок 2" descr="logo_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5FA" w:rsidRPr="00BD28ED">
        <w:rPr>
          <w:rFonts w:ascii="Calibri" w:hAnsi="Calibri"/>
          <w:b/>
          <w:i/>
          <w:sz w:val="32"/>
          <w:szCs w:val="32"/>
        </w:rPr>
        <w:t>Общество с ограниченной ответственностью</w:t>
      </w:r>
    </w:p>
    <w:p w:rsidR="003845FA" w:rsidRPr="00BD28ED" w:rsidRDefault="00B570E9" w:rsidP="00B570E9">
      <w:pPr>
        <w:tabs>
          <w:tab w:val="center" w:pos="5490"/>
        </w:tabs>
        <w:ind w:left="540"/>
        <w:rPr>
          <w:rFonts w:ascii="Calibri" w:hAnsi="Calibri"/>
          <w:b/>
          <w:i/>
          <w:sz w:val="52"/>
          <w:szCs w:val="52"/>
          <w:u w:val="single"/>
        </w:rPr>
      </w:pPr>
      <w:r>
        <w:rPr>
          <w:rFonts w:ascii="Calibri" w:hAnsi="Calibri"/>
          <w:b/>
          <w:i/>
          <w:sz w:val="52"/>
          <w:szCs w:val="52"/>
        </w:rPr>
        <w:tab/>
      </w:r>
      <w:r w:rsidR="003845FA" w:rsidRPr="00BD28ED">
        <w:rPr>
          <w:rFonts w:ascii="Calibri" w:hAnsi="Calibri"/>
          <w:b/>
          <w:i/>
          <w:sz w:val="52"/>
          <w:szCs w:val="52"/>
        </w:rPr>
        <w:t>ТЕХКОМПЛЕКТ</w:t>
      </w:r>
    </w:p>
    <w:p w:rsidR="00170EA2" w:rsidRPr="005E1DC7" w:rsidRDefault="003845FA" w:rsidP="00896074">
      <w:pPr>
        <w:ind w:left="540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191123, г"/>
        </w:smartTagPr>
        <w:r w:rsidRPr="005E1DC7">
          <w:rPr>
            <w:b/>
            <w:sz w:val="18"/>
            <w:szCs w:val="18"/>
          </w:rPr>
          <w:t>191123, г</w:t>
        </w:r>
      </w:smartTag>
      <w:r w:rsidRPr="005E1DC7">
        <w:rPr>
          <w:b/>
          <w:sz w:val="18"/>
          <w:szCs w:val="18"/>
        </w:rPr>
        <w:t>.</w:t>
      </w:r>
      <w:r w:rsidR="005E1DC7">
        <w:rPr>
          <w:b/>
          <w:sz w:val="18"/>
          <w:szCs w:val="18"/>
        </w:rPr>
        <w:t xml:space="preserve"> </w:t>
      </w:r>
      <w:r w:rsidRPr="005E1DC7">
        <w:rPr>
          <w:b/>
          <w:sz w:val="18"/>
          <w:szCs w:val="18"/>
        </w:rPr>
        <w:t>Санкт-Петербург</w:t>
      </w:r>
      <w:r w:rsidR="000C4B7D" w:rsidRPr="005E1DC7">
        <w:rPr>
          <w:b/>
          <w:sz w:val="18"/>
          <w:szCs w:val="18"/>
        </w:rPr>
        <w:t>,</w:t>
      </w:r>
      <w:r w:rsidR="00170EA2" w:rsidRPr="005E1DC7">
        <w:rPr>
          <w:b/>
          <w:sz w:val="18"/>
          <w:szCs w:val="18"/>
        </w:rPr>
        <w:t xml:space="preserve"> ул. Кирочная, д.23, Лит</w:t>
      </w:r>
      <w:proofErr w:type="gramStart"/>
      <w:r w:rsidR="00170EA2" w:rsidRPr="005E1DC7">
        <w:rPr>
          <w:b/>
          <w:sz w:val="18"/>
          <w:szCs w:val="18"/>
        </w:rPr>
        <w:t xml:space="preserve"> А</w:t>
      </w:r>
      <w:proofErr w:type="gramEnd"/>
      <w:r w:rsidR="00170EA2" w:rsidRPr="005E1DC7">
        <w:rPr>
          <w:b/>
          <w:sz w:val="18"/>
          <w:szCs w:val="18"/>
        </w:rPr>
        <w:t>, по</w:t>
      </w:r>
      <w:r w:rsidR="005E1DC7">
        <w:rPr>
          <w:b/>
          <w:sz w:val="18"/>
          <w:szCs w:val="18"/>
        </w:rPr>
        <w:t>м</w:t>
      </w:r>
      <w:r w:rsidR="00170EA2" w:rsidRPr="005E1DC7">
        <w:rPr>
          <w:b/>
          <w:sz w:val="18"/>
          <w:szCs w:val="18"/>
        </w:rPr>
        <w:t>. 13Н</w:t>
      </w:r>
    </w:p>
    <w:p w:rsidR="00386748" w:rsidRPr="005E1DC7" w:rsidRDefault="00170EA2" w:rsidP="00896074">
      <w:pPr>
        <w:ind w:left="540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197375, г"/>
        </w:smartTagPr>
        <w:r w:rsidRPr="005E1DC7">
          <w:rPr>
            <w:b/>
            <w:sz w:val="18"/>
            <w:szCs w:val="18"/>
          </w:rPr>
          <w:t>197375, г</w:t>
        </w:r>
      </w:smartTag>
      <w:r w:rsidRPr="005E1DC7">
        <w:rPr>
          <w:b/>
          <w:sz w:val="18"/>
          <w:szCs w:val="18"/>
        </w:rPr>
        <w:t xml:space="preserve">. Санкт-Петербург, </w:t>
      </w:r>
      <w:r w:rsidR="003845FA" w:rsidRPr="005E1DC7">
        <w:rPr>
          <w:b/>
          <w:sz w:val="18"/>
          <w:szCs w:val="18"/>
        </w:rPr>
        <w:t xml:space="preserve"> </w:t>
      </w:r>
      <w:r w:rsidR="00386748" w:rsidRPr="005E1DC7">
        <w:rPr>
          <w:b/>
          <w:sz w:val="18"/>
          <w:szCs w:val="18"/>
        </w:rPr>
        <w:t>ул. Вербная, д. 27, Б/</w:t>
      </w:r>
      <w:proofErr w:type="gramStart"/>
      <w:r w:rsidR="00386748" w:rsidRPr="005E1DC7">
        <w:rPr>
          <w:b/>
          <w:sz w:val="18"/>
          <w:szCs w:val="18"/>
        </w:rPr>
        <w:t>Ц</w:t>
      </w:r>
      <w:proofErr w:type="gramEnd"/>
      <w:r w:rsidR="00386748" w:rsidRPr="005E1DC7">
        <w:rPr>
          <w:b/>
          <w:sz w:val="18"/>
          <w:szCs w:val="18"/>
        </w:rPr>
        <w:t xml:space="preserve"> «Лайнер», офис </w:t>
      </w:r>
      <w:r w:rsidR="008A58C2">
        <w:rPr>
          <w:b/>
          <w:sz w:val="18"/>
          <w:szCs w:val="18"/>
        </w:rPr>
        <w:t>216</w:t>
      </w:r>
    </w:p>
    <w:p w:rsidR="003845FA" w:rsidRPr="005E1DC7" w:rsidRDefault="003845FA" w:rsidP="00896074">
      <w:pPr>
        <w:ind w:left="540"/>
        <w:jc w:val="center"/>
        <w:rPr>
          <w:b/>
          <w:sz w:val="18"/>
          <w:szCs w:val="18"/>
        </w:rPr>
      </w:pPr>
      <w:r w:rsidRPr="005E1DC7">
        <w:rPr>
          <w:b/>
          <w:sz w:val="18"/>
          <w:szCs w:val="18"/>
        </w:rPr>
        <w:t xml:space="preserve"> ИНН 7825133879       КПП 78</w:t>
      </w:r>
      <w:r w:rsidR="00170EA2" w:rsidRPr="005E1DC7">
        <w:rPr>
          <w:b/>
          <w:sz w:val="18"/>
          <w:szCs w:val="18"/>
        </w:rPr>
        <w:t>42</w:t>
      </w:r>
      <w:r w:rsidRPr="005E1DC7">
        <w:rPr>
          <w:b/>
          <w:sz w:val="18"/>
          <w:szCs w:val="18"/>
        </w:rPr>
        <w:t>01001</w:t>
      </w:r>
    </w:p>
    <w:p w:rsidR="003845FA" w:rsidRPr="005E1DC7" w:rsidRDefault="003845FA" w:rsidP="005E1DC7">
      <w:pPr>
        <w:ind w:left="540"/>
        <w:jc w:val="center"/>
        <w:rPr>
          <w:b/>
          <w:sz w:val="18"/>
          <w:szCs w:val="18"/>
        </w:rPr>
      </w:pPr>
      <w:r w:rsidRPr="005E1DC7">
        <w:rPr>
          <w:b/>
          <w:sz w:val="18"/>
          <w:szCs w:val="18"/>
        </w:rPr>
        <w:t>р/с 407</w:t>
      </w:r>
      <w:r w:rsidR="00502225" w:rsidRPr="00502225">
        <w:rPr>
          <w:b/>
          <w:sz w:val="18"/>
          <w:szCs w:val="18"/>
        </w:rPr>
        <w:t>02810610000003927</w:t>
      </w:r>
      <w:r w:rsidRPr="005E1DC7">
        <w:rPr>
          <w:b/>
          <w:sz w:val="18"/>
          <w:szCs w:val="18"/>
        </w:rPr>
        <w:t xml:space="preserve"> в А</w:t>
      </w:r>
      <w:r w:rsidR="005E1DC7" w:rsidRPr="005E1DC7">
        <w:rPr>
          <w:b/>
          <w:sz w:val="18"/>
          <w:szCs w:val="18"/>
        </w:rPr>
        <w:t>О</w:t>
      </w:r>
      <w:r w:rsidRPr="005E1DC7">
        <w:rPr>
          <w:b/>
          <w:sz w:val="18"/>
          <w:szCs w:val="18"/>
        </w:rPr>
        <w:t xml:space="preserve"> «</w:t>
      </w:r>
      <w:r w:rsidR="00502225">
        <w:rPr>
          <w:b/>
          <w:sz w:val="18"/>
          <w:szCs w:val="18"/>
        </w:rPr>
        <w:t>Тинькофф Банк</w:t>
      </w:r>
      <w:r w:rsidRPr="005E1DC7">
        <w:rPr>
          <w:b/>
          <w:sz w:val="18"/>
          <w:szCs w:val="18"/>
        </w:rPr>
        <w:t xml:space="preserve">», </w:t>
      </w:r>
      <w:r w:rsidR="005E1DC7" w:rsidRPr="005E1DC7">
        <w:rPr>
          <w:b/>
          <w:sz w:val="18"/>
          <w:szCs w:val="18"/>
        </w:rPr>
        <w:t xml:space="preserve"> </w:t>
      </w:r>
      <w:proofErr w:type="gramStart"/>
      <w:r w:rsidRPr="005E1DC7">
        <w:rPr>
          <w:b/>
          <w:sz w:val="18"/>
          <w:szCs w:val="18"/>
        </w:rPr>
        <w:t>к</w:t>
      </w:r>
      <w:proofErr w:type="gramEnd"/>
      <w:r w:rsidRPr="005E1DC7">
        <w:rPr>
          <w:b/>
          <w:sz w:val="18"/>
          <w:szCs w:val="18"/>
        </w:rPr>
        <w:t>/с 301018</w:t>
      </w:r>
      <w:r w:rsidR="00502225">
        <w:rPr>
          <w:b/>
          <w:sz w:val="18"/>
          <w:szCs w:val="18"/>
        </w:rPr>
        <w:t>10900000000974</w:t>
      </w:r>
      <w:r w:rsidR="005E1DC7" w:rsidRPr="005E1DC7">
        <w:rPr>
          <w:b/>
          <w:sz w:val="18"/>
          <w:szCs w:val="18"/>
        </w:rPr>
        <w:t xml:space="preserve"> </w:t>
      </w:r>
      <w:r w:rsidRPr="005E1DC7">
        <w:rPr>
          <w:b/>
          <w:sz w:val="18"/>
          <w:szCs w:val="18"/>
        </w:rPr>
        <w:t>БИК 044</w:t>
      </w:r>
      <w:r w:rsidR="00502225">
        <w:rPr>
          <w:b/>
          <w:sz w:val="18"/>
          <w:szCs w:val="18"/>
        </w:rPr>
        <w:t>525974</w:t>
      </w:r>
    </w:p>
    <w:p w:rsidR="000C5AE0" w:rsidRDefault="003845FA" w:rsidP="009E5D76">
      <w:pPr>
        <w:pBdr>
          <w:bottom w:val="single" w:sz="12" w:space="0" w:color="auto"/>
        </w:pBdr>
        <w:ind w:left="540"/>
        <w:jc w:val="center"/>
        <w:rPr>
          <w:b/>
          <w:sz w:val="18"/>
          <w:szCs w:val="18"/>
        </w:rPr>
      </w:pPr>
      <w:r w:rsidRPr="005E1DC7">
        <w:rPr>
          <w:b/>
          <w:sz w:val="18"/>
          <w:szCs w:val="18"/>
        </w:rPr>
        <w:t>т/ф</w:t>
      </w:r>
      <w:r w:rsidR="00502225">
        <w:rPr>
          <w:b/>
          <w:sz w:val="18"/>
          <w:szCs w:val="18"/>
        </w:rPr>
        <w:t xml:space="preserve"> </w:t>
      </w:r>
      <w:r w:rsidR="000C5AE0">
        <w:rPr>
          <w:b/>
          <w:sz w:val="18"/>
          <w:szCs w:val="18"/>
        </w:rPr>
        <w:t>612-00-83</w:t>
      </w:r>
    </w:p>
    <w:p w:rsidR="00E76253" w:rsidRPr="0034123E" w:rsidRDefault="00F87295" w:rsidP="009E5D76">
      <w:pPr>
        <w:pBdr>
          <w:bottom w:val="single" w:sz="12" w:space="0" w:color="auto"/>
        </w:pBdr>
        <w:ind w:left="540"/>
        <w:jc w:val="center"/>
        <w:rPr>
          <w:b/>
          <w:sz w:val="20"/>
          <w:szCs w:val="20"/>
        </w:rPr>
      </w:pPr>
      <w:r w:rsidRPr="00F87295">
        <w:rPr>
          <w:b/>
          <w:sz w:val="20"/>
          <w:szCs w:val="20"/>
          <w:lang w:val="en-US"/>
        </w:rPr>
        <w:t>www</w:t>
      </w:r>
      <w:r w:rsidRPr="007F36A1">
        <w:rPr>
          <w:b/>
          <w:sz w:val="20"/>
          <w:szCs w:val="20"/>
        </w:rPr>
        <w:t>.</w:t>
      </w:r>
      <w:r w:rsidRPr="00F87295">
        <w:rPr>
          <w:b/>
          <w:sz w:val="20"/>
          <w:szCs w:val="20"/>
          <w:lang w:val="en-US"/>
        </w:rPr>
        <w:t>nmce</w:t>
      </w:r>
      <w:r w:rsidRPr="007F36A1">
        <w:rPr>
          <w:b/>
          <w:sz w:val="20"/>
          <w:szCs w:val="20"/>
        </w:rPr>
        <w:t>.</w:t>
      </w:r>
      <w:r w:rsidRPr="00F87295">
        <w:rPr>
          <w:b/>
          <w:sz w:val="20"/>
          <w:szCs w:val="20"/>
          <w:lang w:val="en-US"/>
        </w:rPr>
        <w:t>ru</w:t>
      </w:r>
    </w:p>
    <w:p w:rsidR="002F73B9" w:rsidRDefault="0042335C" w:rsidP="0042335C">
      <w:pPr>
        <w:pStyle w:val="a3"/>
        <w:spacing w:before="60"/>
        <w:ind w:firstLine="567"/>
        <w:jc w:val="center"/>
        <w:rPr>
          <w:b/>
          <w:i/>
          <w:sz w:val="40"/>
          <w:szCs w:val="40"/>
          <w:u w:val="single"/>
        </w:rPr>
      </w:pPr>
      <w:proofErr w:type="spellStart"/>
      <w:r w:rsidRPr="00760C5F">
        <w:rPr>
          <w:b/>
          <w:i/>
          <w:sz w:val="40"/>
          <w:szCs w:val="40"/>
          <w:u w:val="single"/>
        </w:rPr>
        <w:t>Референц-лист</w:t>
      </w:r>
      <w:proofErr w:type="spellEnd"/>
      <w:r w:rsidRPr="00760C5F">
        <w:rPr>
          <w:b/>
          <w:i/>
          <w:sz w:val="40"/>
          <w:szCs w:val="40"/>
          <w:u w:val="single"/>
        </w:rPr>
        <w:t xml:space="preserve"> </w:t>
      </w:r>
    </w:p>
    <w:p w:rsidR="00F70DAA" w:rsidRDefault="00F70DAA" w:rsidP="002F73B9">
      <w:pPr>
        <w:pStyle w:val="a3"/>
        <w:spacing w:after="0"/>
        <w:ind w:left="284" w:firstLine="567"/>
        <w:jc w:val="center"/>
        <w:rPr>
          <w:b/>
          <w:i/>
          <w:sz w:val="32"/>
          <w:szCs w:val="32"/>
        </w:rPr>
      </w:pPr>
    </w:p>
    <w:p w:rsidR="002F73B9" w:rsidRPr="00DC7EA6" w:rsidRDefault="002F73B9" w:rsidP="002F73B9">
      <w:pPr>
        <w:pStyle w:val="a3"/>
        <w:spacing w:after="0"/>
        <w:ind w:left="284" w:firstLine="567"/>
        <w:jc w:val="center"/>
        <w:rPr>
          <w:b/>
          <w:i/>
          <w:sz w:val="32"/>
          <w:szCs w:val="32"/>
          <w:u w:val="single"/>
        </w:rPr>
      </w:pPr>
      <w:r w:rsidRPr="00DC7EA6">
        <w:rPr>
          <w:b/>
          <w:i/>
          <w:sz w:val="32"/>
          <w:szCs w:val="32"/>
          <w:u w:val="single"/>
        </w:rPr>
        <w:t>П</w:t>
      </w:r>
      <w:r w:rsidR="0042335C" w:rsidRPr="00DC7EA6">
        <w:rPr>
          <w:b/>
          <w:i/>
          <w:sz w:val="32"/>
          <w:szCs w:val="32"/>
          <w:u w:val="single"/>
        </w:rPr>
        <w:t>роектные работы</w:t>
      </w:r>
      <w:r w:rsidRPr="00DC7EA6">
        <w:rPr>
          <w:b/>
          <w:i/>
          <w:sz w:val="32"/>
          <w:szCs w:val="32"/>
          <w:u w:val="single"/>
        </w:rPr>
        <w:t xml:space="preserve"> по рекультивации и реконструкции  полигонов ТКО (в составе  консорциума)</w:t>
      </w:r>
    </w:p>
    <w:p w:rsidR="002F73B9" w:rsidRPr="00104069" w:rsidRDefault="002F73B9" w:rsidP="002F73B9">
      <w:pPr>
        <w:pStyle w:val="a3"/>
        <w:spacing w:after="0"/>
        <w:ind w:left="284" w:firstLine="567"/>
        <w:jc w:val="center"/>
        <w:rPr>
          <w:b/>
          <w:i/>
          <w:sz w:val="32"/>
          <w:szCs w:val="32"/>
        </w:rPr>
      </w:pPr>
    </w:p>
    <w:p w:rsidR="002F73B9" w:rsidRPr="00F70DAA" w:rsidRDefault="0035145B" w:rsidP="002F73B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70DAA">
        <w:rPr>
          <w:rFonts w:ascii="Tahoma" w:hAnsi="Tahoma" w:cs="Tahoma"/>
        </w:rPr>
        <w:t>Разработка  ПД и РД для п</w:t>
      </w:r>
      <w:r w:rsidR="002F73B9" w:rsidRPr="00F70DAA">
        <w:rPr>
          <w:rFonts w:ascii="Tahoma" w:hAnsi="Tahoma" w:cs="Tahoma"/>
        </w:rPr>
        <w:t>роект</w:t>
      </w:r>
      <w:r w:rsidRPr="00F70DAA">
        <w:rPr>
          <w:rFonts w:ascii="Tahoma" w:hAnsi="Tahoma" w:cs="Tahoma"/>
        </w:rPr>
        <w:t>а</w:t>
      </w:r>
      <w:r w:rsidR="002F73B9" w:rsidRPr="00F70DAA">
        <w:rPr>
          <w:rFonts w:ascii="Tahoma" w:hAnsi="Tahoma" w:cs="Tahoma"/>
        </w:rPr>
        <w:t xml:space="preserve"> создания станции активной дегазации полигона ТКО «</w:t>
      </w:r>
      <w:proofErr w:type="spellStart"/>
      <w:r w:rsidR="002F73B9" w:rsidRPr="00F70DAA">
        <w:rPr>
          <w:rFonts w:ascii="Tahoma" w:hAnsi="Tahoma" w:cs="Tahoma"/>
        </w:rPr>
        <w:t>Новый-Свет</w:t>
      </w:r>
      <w:proofErr w:type="spellEnd"/>
      <w:r w:rsidR="002F73B9" w:rsidRPr="00F70DAA">
        <w:rPr>
          <w:rFonts w:ascii="Tahoma" w:hAnsi="Tahoma" w:cs="Tahoma"/>
        </w:rPr>
        <w:t xml:space="preserve"> ЭКО»  с </w:t>
      </w:r>
      <w:proofErr w:type="spellStart"/>
      <w:r w:rsidR="002F73B9" w:rsidRPr="00F70DAA">
        <w:rPr>
          <w:rFonts w:ascii="Tahoma" w:hAnsi="Tahoma" w:cs="Tahoma"/>
        </w:rPr>
        <w:t>газопоршневой</w:t>
      </w:r>
      <w:proofErr w:type="spellEnd"/>
      <w:r w:rsidR="002F73B9" w:rsidRPr="00F70DAA">
        <w:rPr>
          <w:rFonts w:ascii="Tahoma" w:hAnsi="Tahoma" w:cs="Tahoma"/>
        </w:rPr>
        <w:t xml:space="preserve"> электростанцией работающей на</w:t>
      </w:r>
      <w:r w:rsidRPr="00F70DAA">
        <w:rPr>
          <w:rFonts w:ascii="Tahoma" w:hAnsi="Tahoma" w:cs="Tahoma"/>
        </w:rPr>
        <w:t xml:space="preserve"> свалочном </w:t>
      </w:r>
      <w:r w:rsidR="002F73B9" w:rsidRPr="00F70DAA">
        <w:rPr>
          <w:rFonts w:ascii="Tahoma" w:hAnsi="Tahoma" w:cs="Tahoma"/>
        </w:rPr>
        <w:t>газе</w:t>
      </w:r>
      <w:r w:rsidRPr="00F70DAA">
        <w:rPr>
          <w:rFonts w:ascii="Tahoma" w:hAnsi="Tahoma" w:cs="Tahoma"/>
        </w:rPr>
        <w:t xml:space="preserve">, Ленинградская </w:t>
      </w:r>
      <w:proofErr w:type="spellStart"/>
      <w:proofErr w:type="gramStart"/>
      <w:r w:rsidRPr="00F70DAA">
        <w:rPr>
          <w:rFonts w:ascii="Tahoma" w:hAnsi="Tahoma" w:cs="Tahoma"/>
        </w:rPr>
        <w:t>обл</w:t>
      </w:r>
      <w:proofErr w:type="spellEnd"/>
      <w:proofErr w:type="gramEnd"/>
      <w:r w:rsidRPr="00F70DAA">
        <w:rPr>
          <w:rFonts w:ascii="Tahoma" w:hAnsi="Tahoma" w:cs="Tahoma"/>
        </w:rPr>
        <w:t xml:space="preserve">, Гатчинский р-н, п. Новый Свет; </w:t>
      </w:r>
    </w:p>
    <w:p w:rsidR="002F73B9" w:rsidRPr="00F70DAA" w:rsidRDefault="0035145B" w:rsidP="0035145B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70DAA">
        <w:rPr>
          <w:rFonts w:ascii="Tahoma" w:hAnsi="Tahoma" w:cs="Tahoma"/>
        </w:rPr>
        <w:t>Разработка ПД и РД для Проекта рекультивации полигона ТКО</w:t>
      </w:r>
      <w:r w:rsidR="00913034" w:rsidRPr="00F70DAA">
        <w:rPr>
          <w:rFonts w:ascii="Tahoma" w:hAnsi="Tahoma" w:cs="Tahoma"/>
        </w:rPr>
        <w:t xml:space="preserve">, </w:t>
      </w:r>
      <w:r w:rsidRPr="00F70DAA">
        <w:rPr>
          <w:rFonts w:ascii="Tahoma" w:hAnsi="Tahoma" w:cs="Tahoma"/>
        </w:rPr>
        <w:t xml:space="preserve"> г</w:t>
      </w:r>
      <w:proofErr w:type="gramStart"/>
      <w:r w:rsidRPr="00F70DAA">
        <w:rPr>
          <w:rFonts w:ascii="Tahoma" w:hAnsi="Tahoma" w:cs="Tahoma"/>
        </w:rPr>
        <w:t>.С</w:t>
      </w:r>
      <w:proofErr w:type="gramEnd"/>
      <w:r w:rsidRPr="00F70DAA">
        <w:rPr>
          <w:rFonts w:ascii="Tahoma" w:hAnsi="Tahoma" w:cs="Tahoma"/>
        </w:rPr>
        <w:t>имферополь, Республика Крым;</w:t>
      </w:r>
    </w:p>
    <w:p w:rsidR="002F73B9" w:rsidRPr="00F70DAA" w:rsidRDefault="0035145B" w:rsidP="00913034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70DAA">
        <w:rPr>
          <w:rFonts w:ascii="Tahoma" w:hAnsi="Tahoma" w:cs="Tahoma"/>
        </w:rPr>
        <w:t xml:space="preserve">Разработка  ПД и РД для </w:t>
      </w:r>
      <w:r w:rsidR="00913034" w:rsidRPr="00F70DAA">
        <w:rPr>
          <w:rFonts w:ascii="Tahoma" w:hAnsi="Tahoma" w:cs="Tahoma"/>
        </w:rPr>
        <w:t>П</w:t>
      </w:r>
      <w:r w:rsidRPr="00F70DAA">
        <w:rPr>
          <w:rFonts w:ascii="Tahoma" w:hAnsi="Tahoma" w:cs="Tahoma"/>
        </w:rPr>
        <w:t>роект</w:t>
      </w:r>
      <w:r w:rsidR="00913034" w:rsidRPr="00F70DAA">
        <w:rPr>
          <w:rFonts w:ascii="Tahoma" w:hAnsi="Tahoma" w:cs="Tahoma"/>
        </w:rPr>
        <w:t>а</w:t>
      </w:r>
      <w:r w:rsidRPr="00F70DAA">
        <w:rPr>
          <w:rFonts w:ascii="Tahoma" w:hAnsi="Tahoma" w:cs="Tahoma"/>
        </w:rPr>
        <w:t xml:space="preserve"> реконструкции</w:t>
      </w:r>
      <w:r w:rsidR="00913034" w:rsidRPr="00F70DAA">
        <w:rPr>
          <w:rFonts w:ascii="Tahoma" w:hAnsi="Tahoma" w:cs="Tahoma"/>
        </w:rPr>
        <w:t xml:space="preserve"> </w:t>
      </w:r>
      <w:r w:rsidRPr="00F70DAA">
        <w:rPr>
          <w:rFonts w:ascii="Tahoma" w:hAnsi="Tahoma" w:cs="Tahoma"/>
        </w:rPr>
        <w:t>полигона ТКО</w:t>
      </w:r>
      <w:r w:rsidR="00913034" w:rsidRPr="00F70DAA">
        <w:rPr>
          <w:rFonts w:ascii="Tahoma" w:hAnsi="Tahoma" w:cs="Tahoma"/>
        </w:rPr>
        <w:t xml:space="preserve"> </w:t>
      </w:r>
      <w:r w:rsidRPr="00F70DAA">
        <w:rPr>
          <w:rFonts w:ascii="Tahoma" w:hAnsi="Tahoma" w:cs="Tahoma"/>
        </w:rPr>
        <w:t xml:space="preserve"> «Торбеево»</w:t>
      </w:r>
      <w:r w:rsidR="00F70DAA" w:rsidRPr="00F70DAA">
        <w:rPr>
          <w:rFonts w:ascii="Tahoma" w:hAnsi="Tahoma" w:cs="Tahoma"/>
        </w:rPr>
        <w:t>,</w:t>
      </w:r>
      <w:r w:rsidRPr="00F70DAA">
        <w:rPr>
          <w:rFonts w:ascii="Tahoma" w:hAnsi="Tahoma" w:cs="Tahoma"/>
        </w:rPr>
        <w:t xml:space="preserve"> с</w:t>
      </w:r>
      <w:r w:rsidR="00913034" w:rsidRPr="00F70DAA">
        <w:rPr>
          <w:rFonts w:ascii="Tahoma" w:hAnsi="Tahoma" w:cs="Tahoma"/>
        </w:rPr>
        <w:t xml:space="preserve"> </w:t>
      </w:r>
      <w:r w:rsidRPr="00F70DAA">
        <w:rPr>
          <w:rFonts w:ascii="Tahoma" w:hAnsi="Tahoma" w:cs="Tahoma"/>
        </w:rPr>
        <w:t>рекультивацией карты №1</w:t>
      </w:r>
      <w:r w:rsidR="00913034" w:rsidRPr="00F70DAA">
        <w:rPr>
          <w:rFonts w:ascii="Tahoma" w:hAnsi="Tahoma" w:cs="Tahoma"/>
        </w:rPr>
        <w:t>, Московская обл., Люберецкий р-н, д. Торбеево;</w:t>
      </w:r>
    </w:p>
    <w:p w:rsidR="00913034" w:rsidRPr="00F70DAA" w:rsidRDefault="00913034" w:rsidP="00913034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70DAA">
        <w:rPr>
          <w:rFonts w:ascii="Tahoma" w:hAnsi="Tahoma" w:cs="Tahoma"/>
        </w:rPr>
        <w:t xml:space="preserve">Разработка  ПД и РД  для Проекта строительства полигона ТКО «Торбеево» с </w:t>
      </w:r>
      <w:proofErr w:type="spellStart"/>
      <w:r w:rsidRPr="00F70DAA">
        <w:rPr>
          <w:rFonts w:ascii="Tahoma" w:hAnsi="Tahoma" w:cs="Tahoma"/>
        </w:rPr>
        <w:t>газопоршневой</w:t>
      </w:r>
      <w:proofErr w:type="spellEnd"/>
      <w:r w:rsidRPr="00F70DAA">
        <w:rPr>
          <w:rFonts w:ascii="Tahoma" w:hAnsi="Tahoma" w:cs="Tahoma"/>
        </w:rPr>
        <w:t xml:space="preserve"> электростанцией, работающей на свалочном газе,  Московская обл., Люберецкий р-н, д. Торбеево;</w:t>
      </w:r>
    </w:p>
    <w:p w:rsidR="002F73B9" w:rsidRPr="00F70DAA" w:rsidRDefault="00913034" w:rsidP="008422AF">
      <w:pPr>
        <w:numPr>
          <w:ilvl w:val="0"/>
          <w:numId w:val="4"/>
        </w:numPr>
        <w:tabs>
          <w:tab w:val="clear" w:pos="928"/>
          <w:tab w:val="num" w:pos="567"/>
        </w:tabs>
        <w:rPr>
          <w:rFonts w:ascii="Tahoma" w:hAnsi="Tahoma" w:cs="Tahoma"/>
        </w:rPr>
      </w:pPr>
      <w:r w:rsidRPr="00F70DAA">
        <w:rPr>
          <w:rFonts w:ascii="Tahoma" w:hAnsi="Tahoma" w:cs="Tahoma"/>
        </w:rPr>
        <w:t>Разработка ПД и РД для Проекта рекультивации полигона ТКО «Малая Дубна» с созданием станции</w:t>
      </w:r>
      <w:r w:rsidR="00F70DAA">
        <w:rPr>
          <w:rFonts w:ascii="Tahoma" w:hAnsi="Tahoma" w:cs="Tahoma"/>
        </w:rPr>
        <w:t xml:space="preserve"> </w:t>
      </w:r>
      <w:r w:rsidRPr="00F70DAA">
        <w:rPr>
          <w:rFonts w:ascii="Tahoma" w:hAnsi="Tahoma" w:cs="Tahoma"/>
        </w:rPr>
        <w:t>активной дегазации  свалочного газа, Московская обл.,</w:t>
      </w:r>
      <w:r w:rsidR="00EB068C" w:rsidRPr="00F70DAA">
        <w:rPr>
          <w:rFonts w:ascii="Tahoma" w:hAnsi="Tahoma" w:cs="Tahoma"/>
        </w:rPr>
        <w:t xml:space="preserve"> д. Малая  Дубна;</w:t>
      </w:r>
    </w:p>
    <w:p w:rsidR="00F70DAA" w:rsidRDefault="00EB068C" w:rsidP="00F70DAA">
      <w:pPr>
        <w:numPr>
          <w:ilvl w:val="0"/>
          <w:numId w:val="4"/>
        </w:numPr>
        <w:tabs>
          <w:tab w:val="clear" w:pos="928"/>
          <w:tab w:val="num" w:pos="567"/>
        </w:tabs>
        <w:rPr>
          <w:rFonts w:ascii="Tahoma" w:hAnsi="Tahoma" w:cs="Tahoma"/>
        </w:rPr>
      </w:pPr>
      <w:r w:rsidRPr="00F70DAA">
        <w:rPr>
          <w:rFonts w:ascii="Tahoma" w:hAnsi="Tahoma" w:cs="Tahoma"/>
        </w:rPr>
        <w:t>ПД и РД  для Проекта рекультивации полигона ТКО «</w:t>
      </w:r>
      <w:proofErr w:type="spellStart"/>
      <w:r w:rsidRPr="00F70DAA">
        <w:rPr>
          <w:rFonts w:ascii="Tahoma" w:hAnsi="Tahoma" w:cs="Tahoma"/>
        </w:rPr>
        <w:t>Н</w:t>
      </w:r>
      <w:r w:rsidR="00F70DAA">
        <w:rPr>
          <w:rFonts w:ascii="Tahoma" w:hAnsi="Tahoma" w:cs="Tahoma"/>
        </w:rPr>
        <w:t>е</w:t>
      </w:r>
      <w:r w:rsidRPr="00F70DAA">
        <w:rPr>
          <w:rFonts w:ascii="Tahoma" w:hAnsi="Tahoma" w:cs="Tahoma"/>
        </w:rPr>
        <w:t>пейно</w:t>
      </w:r>
      <w:proofErr w:type="spellEnd"/>
      <w:r w:rsidRPr="00F70DAA">
        <w:rPr>
          <w:rFonts w:ascii="Tahoma" w:hAnsi="Tahoma" w:cs="Tahoma"/>
        </w:rPr>
        <w:t>»</w:t>
      </w:r>
      <w:r w:rsidR="00F70DAA">
        <w:rPr>
          <w:rFonts w:ascii="Tahoma" w:hAnsi="Tahoma" w:cs="Tahoma"/>
        </w:rPr>
        <w:t>,</w:t>
      </w:r>
      <w:r w:rsidRPr="00F70DAA">
        <w:rPr>
          <w:rFonts w:ascii="Tahoma" w:hAnsi="Tahoma" w:cs="Tahoma"/>
        </w:rPr>
        <w:t xml:space="preserve"> с созданием станции активной дегазации</w:t>
      </w:r>
      <w:r w:rsidR="00F70DAA">
        <w:rPr>
          <w:rFonts w:ascii="Tahoma" w:hAnsi="Tahoma" w:cs="Tahoma"/>
        </w:rPr>
        <w:t xml:space="preserve"> </w:t>
      </w:r>
      <w:r w:rsidRPr="00F70DAA">
        <w:rPr>
          <w:rFonts w:ascii="Tahoma" w:hAnsi="Tahoma" w:cs="Tahoma"/>
        </w:rPr>
        <w:t xml:space="preserve">свалочного газа,  </w:t>
      </w:r>
      <w:proofErr w:type="gramStart"/>
      <w:r w:rsidRPr="00F70DAA">
        <w:rPr>
          <w:rFonts w:ascii="Tahoma" w:hAnsi="Tahoma" w:cs="Tahoma"/>
        </w:rPr>
        <w:t>Московская</w:t>
      </w:r>
      <w:proofErr w:type="gramEnd"/>
      <w:r w:rsidRPr="00F70DAA">
        <w:rPr>
          <w:rFonts w:ascii="Tahoma" w:hAnsi="Tahoma" w:cs="Tahoma"/>
        </w:rPr>
        <w:t xml:space="preserve"> обл</w:t>
      </w:r>
      <w:r w:rsidR="000D7A9C">
        <w:rPr>
          <w:rFonts w:ascii="Tahoma" w:hAnsi="Tahoma" w:cs="Tahoma"/>
        </w:rPr>
        <w:t xml:space="preserve">., Дмитровский р-н, д. </w:t>
      </w:r>
      <w:proofErr w:type="spellStart"/>
      <w:r w:rsidR="000D7A9C">
        <w:rPr>
          <w:rFonts w:ascii="Tahoma" w:hAnsi="Tahoma" w:cs="Tahoma"/>
        </w:rPr>
        <w:t>Непейно</w:t>
      </w:r>
      <w:proofErr w:type="spellEnd"/>
      <w:r w:rsidR="000D7A9C">
        <w:rPr>
          <w:rFonts w:ascii="Tahoma" w:hAnsi="Tahoma" w:cs="Tahoma"/>
        </w:rPr>
        <w:t>;</w:t>
      </w:r>
    </w:p>
    <w:p w:rsidR="008422AF" w:rsidRDefault="000D7A9C" w:rsidP="00F70DAA">
      <w:pPr>
        <w:numPr>
          <w:ilvl w:val="0"/>
          <w:numId w:val="4"/>
        </w:numPr>
        <w:tabs>
          <w:tab w:val="clear" w:pos="928"/>
          <w:tab w:val="num" w:pos="56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Проекты  модульных очистных сооружений  в разных </w:t>
      </w:r>
      <w:proofErr w:type="gramStart"/>
      <w:r>
        <w:rPr>
          <w:rFonts w:ascii="Tahoma" w:hAnsi="Tahoma" w:cs="Tahoma"/>
        </w:rPr>
        <w:t>регионах</w:t>
      </w:r>
      <w:proofErr w:type="gramEnd"/>
      <w:r>
        <w:rPr>
          <w:rFonts w:ascii="Tahoma" w:hAnsi="Tahoma" w:cs="Tahoma"/>
        </w:rPr>
        <w:t xml:space="preserve"> РФ</w:t>
      </w:r>
      <w:r w:rsidR="008422AF">
        <w:rPr>
          <w:rFonts w:ascii="Tahoma" w:hAnsi="Tahoma" w:cs="Tahoma"/>
        </w:rPr>
        <w:t>;</w:t>
      </w:r>
    </w:p>
    <w:p w:rsidR="00F70DAA" w:rsidRPr="008422AF" w:rsidRDefault="008422AF" w:rsidP="008422AF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8422AF">
        <w:rPr>
          <w:rFonts w:ascii="Tahoma" w:hAnsi="Tahoma" w:cs="Tahoma"/>
        </w:rPr>
        <w:t xml:space="preserve">Предварительное технико-экономическое обоснование </w:t>
      </w:r>
      <w:proofErr w:type="gramStart"/>
      <w:r w:rsidRPr="008422AF">
        <w:rPr>
          <w:rFonts w:ascii="Tahoma" w:hAnsi="Tahoma" w:cs="Tahoma"/>
        </w:rPr>
        <w:t>определения возможностей модернизации систем водоотведения ГЭС</w:t>
      </w:r>
      <w:proofErr w:type="gramEnd"/>
      <w:r w:rsidRPr="008422AF">
        <w:rPr>
          <w:rFonts w:ascii="Tahoma" w:hAnsi="Tahoma" w:cs="Tahoma"/>
        </w:rPr>
        <w:t xml:space="preserve"> с целью исключения рисков нарушения требований действующего природоохранного законодательства по объекту "Реконструкция систем водоснабжения и водоотведения ОГЭС"</w:t>
      </w:r>
      <w:r>
        <w:rPr>
          <w:rFonts w:ascii="Tahoma" w:hAnsi="Tahoma" w:cs="Tahoma"/>
        </w:rPr>
        <w:t>.</w:t>
      </w:r>
    </w:p>
    <w:p w:rsidR="00F70DAA" w:rsidRPr="00F70DAA" w:rsidRDefault="00F70DAA" w:rsidP="00F70DAA">
      <w:pPr>
        <w:spacing w:before="100" w:beforeAutospacing="1" w:after="100" w:afterAutospacing="1"/>
        <w:ind w:left="72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F70DAA">
        <w:rPr>
          <w:b/>
          <w:bCs/>
          <w:i/>
          <w:color w:val="000000"/>
          <w:sz w:val="32"/>
          <w:szCs w:val="32"/>
          <w:u w:val="single"/>
        </w:rPr>
        <w:t>Разработка Проектов рекультивации</w:t>
      </w:r>
      <w:r>
        <w:rPr>
          <w:b/>
          <w:bCs/>
          <w:i/>
          <w:color w:val="000000"/>
          <w:sz w:val="32"/>
          <w:szCs w:val="32"/>
          <w:u w:val="single"/>
        </w:rPr>
        <w:t xml:space="preserve"> земель</w:t>
      </w:r>
    </w:p>
    <w:p w:rsidR="00EB068C" w:rsidRPr="00F1671C" w:rsidRDefault="00F70DAA" w:rsidP="00F70DAA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>Проект рекультивации земель для объекта: «Строительство транспортного перехода через Керченский пролив»</w:t>
      </w:r>
      <w:r w:rsidR="004D22C5" w:rsidRPr="00F1671C">
        <w:rPr>
          <w:rFonts w:ascii="Tahoma" w:hAnsi="Tahoma" w:cs="Tahoma"/>
          <w:color w:val="000000"/>
        </w:rPr>
        <w:t xml:space="preserve"> </w:t>
      </w:r>
      <w:r w:rsidR="004D22C5" w:rsidRPr="00104069">
        <w:rPr>
          <w:rFonts w:ascii="Tahoma" w:hAnsi="Tahoma" w:cs="Tahoma"/>
          <w:b/>
          <w:i/>
          <w:color w:val="000000"/>
        </w:rPr>
        <w:t>(Крымский мост)</w:t>
      </w:r>
      <w:r w:rsidRPr="00F1671C">
        <w:rPr>
          <w:rFonts w:ascii="Tahoma" w:hAnsi="Tahoma" w:cs="Tahoma"/>
          <w:color w:val="000000"/>
        </w:rPr>
        <w:t xml:space="preserve">, п-ов Тамань, Краснодарский край и </w:t>
      </w:r>
      <w:r w:rsidR="004D22C5" w:rsidRPr="00F1671C">
        <w:rPr>
          <w:rFonts w:ascii="Tahoma" w:hAnsi="Tahoma" w:cs="Tahoma"/>
          <w:color w:val="000000"/>
        </w:rPr>
        <w:t xml:space="preserve">г. Керчь, </w:t>
      </w:r>
      <w:r w:rsidRPr="00F1671C">
        <w:rPr>
          <w:rFonts w:ascii="Tahoma" w:hAnsi="Tahoma" w:cs="Tahoma"/>
          <w:color w:val="000000"/>
        </w:rPr>
        <w:t>Республика Крым;</w:t>
      </w:r>
      <w:r w:rsidR="00EB068C" w:rsidRPr="00F1671C">
        <w:rPr>
          <w:rFonts w:ascii="Tahoma" w:hAnsi="Tahoma" w:cs="Tahoma"/>
        </w:rPr>
        <w:t xml:space="preserve"> </w:t>
      </w:r>
    </w:p>
    <w:p w:rsidR="002F73B9" w:rsidRPr="00F1671C" w:rsidRDefault="004D22C5" w:rsidP="002F73B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 xml:space="preserve">Проекты рекультивации  земель для </w:t>
      </w:r>
      <w:r w:rsidR="00104069">
        <w:rPr>
          <w:rFonts w:ascii="Tahoma" w:hAnsi="Tahoma" w:cs="Tahoma"/>
        </w:rPr>
        <w:t xml:space="preserve"> проектов </w:t>
      </w:r>
      <w:r w:rsidRPr="00F1671C">
        <w:rPr>
          <w:rFonts w:ascii="Tahoma" w:hAnsi="Tahoma" w:cs="Tahoma"/>
        </w:rPr>
        <w:t>строительства магистральных газопроводов ПАО «Газпром».</w:t>
      </w:r>
    </w:p>
    <w:p w:rsidR="0042335C" w:rsidRPr="00F1671C" w:rsidRDefault="0042335C" w:rsidP="004D22C5">
      <w:pPr>
        <w:ind w:left="930"/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 xml:space="preserve"> </w:t>
      </w:r>
    </w:p>
    <w:p w:rsidR="0042335C" w:rsidRPr="00104069" w:rsidRDefault="0042335C" w:rsidP="00104069">
      <w:pPr>
        <w:jc w:val="center"/>
        <w:rPr>
          <w:b/>
          <w:i/>
          <w:sz w:val="32"/>
          <w:szCs w:val="32"/>
          <w:u w:val="single"/>
        </w:rPr>
      </w:pPr>
      <w:r w:rsidRPr="00104069">
        <w:rPr>
          <w:b/>
          <w:i/>
          <w:sz w:val="32"/>
          <w:szCs w:val="32"/>
          <w:u w:val="single"/>
        </w:rPr>
        <w:t>Разработка разделов  ОВОС,  ООС,  ПМООС и проектов  СЗЗ для различных проектируемых объектов</w:t>
      </w:r>
    </w:p>
    <w:p w:rsidR="00104069" w:rsidRPr="00104069" w:rsidRDefault="00104069" w:rsidP="00880627">
      <w:pPr>
        <w:jc w:val="both"/>
        <w:rPr>
          <w:b/>
          <w:i/>
          <w:sz w:val="32"/>
          <w:szCs w:val="32"/>
        </w:rPr>
      </w:pPr>
    </w:p>
    <w:p w:rsidR="00937129" w:rsidRPr="003E3DA7" w:rsidRDefault="00937129" w:rsidP="0093712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Разработка разделов ОВОС, ПМООС и проекта СЗЗ для объекта: </w:t>
      </w:r>
      <w:r w:rsidRPr="003E3DA7">
        <w:rPr>
          <w:rFonts w:ascii="Tahoma" w:hAnsi="Tahoma" w:cs="Tahoma"/>
        </w:rPr>
        <w:t>«Реконструкция Обогатительной фабрики с объектами обслуживающего назначения на базе месторождения «Вертикальное», АО «Прогноз»</w:t>
      </w:r>
      <w:r>
        <w:rPr>
          <w:rFonts w:ascii="Tahoma" w:hAnsi="Tahoma" w:cs="Tahoma"/>
        </w:rPr>
        <w:t>;</w:t>
      </w:r>
    </w:p>
    <w:p w:rsidR="00937129" w:rsidRPr="00155A65" w:rsidRDefault="00937129" w:rsidP="0093712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Разработка разделов ОВОС, ПМООС и проекта СЗЗ для объекта: </w:t>
      </w:r>
      <w:r w:rsidRPr="00155A65">
        <w:rPr>
          <w:rFonts w:ascii="Tahoma" w:hAnsi="Tahoma" w:cs="Tahoma"/>
        </w:rPr>
        <w:t xml:space="preserve">«Горно-обогатительный комбинат «Бадран» (ГОК «Бадран»). Площадка полусухого складирования хвостов </w:t>
      </w:r>
      <w:r w:rsidRPr="00155A65">
        <w:rPr>
          <w:rFonts w:ascii="Tahoma" w:hAnsi="Tahoma" w:cs="Tahoma"/>
        </w:rPr>
        <w:lastRenderedPageBreak/>
        <w:t>флотации. Горно-обогатительная фабрика. Площадка полусухого складирования хвостов сорбционного цианирования»</w:t>
      </w:r>
      <w:r>
        <w:rPr>
          <w:rFonts w:ascii="Tahoma" w:hAnsi="Tahoma" w:cs="Tahoma"/>
        </w:rPr>
        <w:t>;</w:t>
      </w:r>
    </w:p>
    <w:p w:rsidR="00937129" w:rsidRDefault="00937129" w:rsidP="0093712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Раздел ОВОС для проекта: </w:t>
      </w:r>
      <w:r w:rsidRPr="00A97687">
        <w:rPr>
          <w:rFonts w:ascii="Tahoma" w:hAnsi="Tahoma" w:cs="Tahoma"/>
        </w:rPr>
        <w:t>Садки для разведения лосося и мидий, расположенных по адресу: губа Печенга (участки № 1,2,3,4), губа Амбарная, губа Долгая Щель, губа Большая Волоковая, губа Малая Волоковая, губа Западно-Немецкая, губа Восточно-Немецкая.</w:t>
      </w:r>
      <w:r>
        <w:rPr>
          <w:rFonts w:ascii="Tahoma" w:hAnsi="Tahoma" w:cs="Tahoma"/>
        </w:rPr>
        <w:t>;</w:t>
      </w:r>
    </w:p>
    <w:p w:rsidR="00937129" w:rsidRPr="00A97687" w:rsidRDefault="00937129" w:rsidP="00937129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Раздел ОВОС для проекта: </w:t>
      </w:r>
      <w:r w:rsidRPr="00581E51">
        <w:rPr>
          <w:rFonts w:ascii="Tahoma" w:hAnsi="Tahoma" w:cs="Tahoma"/>
          <w:bCs/>
        </w:rPr>
        <w:t>«Реконструкция набережной муниципального образования городской округ Керчь РК (ПИР и экспертиза)», по адресу: Республика Крым, г. Керчь</w:t>
      </w:r>
      <w:r w:rsidRPr="00581E51">
        <w:rPr>
          <w:rFonts w:ascii="Tahoma" w:hAnsi="Tahoma" w:cs="Tahoma"/>
        </w:rPr>
        <w:t>.</w:t>
      </w:r>
      <w:r>
        <w:rPr>
          <w:rFonts w:ascii="Tahoma" w:hAnsi="Tahoma" w:cs="Tahoma"/>
        </w:rPr>
        <w:t>;</w:t>
      </w:r>
    </w:p>
    <w:p w:rsidR="0042335C" w:rsidRPr="00F1671C" w:rsidRDefault="0042335C" w:rsidP="0042335C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 xml:space="preserve">Проект  сокращения </w:t>
      </w:r>
      <w:proofErr w:type="gramStart"/>
      <w:r w:rsidRPr="00F1671C">
        <w:rPr>
          <w:rFonts w:ascii="Tahoma" w:hAnsi="Tahoma" w:cs="Tahoma"/>
        </w:rPr>
        <w:t>расчетной</w:t>
      </w:r>
      <w:proofErr w:type="gramEnd"/>
      <w:r w:rsidRPr="00F1671C">
        <w:rPr>
          <w:rFonts w:ascii="Tahoma" w:hAnsi="Tahoma" w:cs="Tahoma"/>
        </w:rPr>
        <w:t xml:space="preserve"> СЗЗ для объекта: «Установка вакуумной перегонки мазута для получения сырья каталитического или гидрокрекинга», Республика Крым,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Феодосия;</w:t>
      </w:r>
    </w:p>
    <w:p w:rsidR="0042335C" w:rsidRPr="00F1671C" w:rsidRDefault="0042335C" w:rsidP="0042335C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 xml:space="preserve">Проект обоснования расчетного размера санитарно-защитной зоны для мусоросортировочного комплекса,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Симферополь, Республика Крым;</w:t>
      </w:r>
    </w:p>
    <w:p w:rsidR="0042335C" w:rsidRPr="00F1671C" w:rsidRDefault="0042335C" w:rsidP="0042335C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>Проект обоснования расчетного размера санитарно-защитной зоны для планируемого размещения производства ООО «</w:t>
      </w:r>
      <w:proofErr w:type="spellStart"/>
      <w:r w:rsidRPr="00F1671C">
        <w:rPr>
          <w:rFonts w:ascii="Tahoma" w:hAnsi="Tahoma" w:cs="Tahoma"/>
        </w:rPr>
        <w:t>Фацер</w:t>
      </w:r>
      <w:proofErr w:type="spellEnd"/>
      <w:r w:rsidRPr="00F1671C">
        <w:rPr>
          <w:rFonts w:ascii="Tahoma" w:hAnsi="Tahoma" w:cs="Tahoma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Раздел ПМООС и проект СЗЗ для объекта «Реконструкция контейнерного терминала ООО «Восточная стивидорная компания» в порту Восточный», Приморский край, г</w:t>
      </w:r>
      <w:proofErr w:type="gramStart"/>
      <w:r w:rsidRPr="00F1671C">
        <w:rPr>
          <w:rFonts w:ascii="Tahoma" w:hAnsi="Tahoma" w:cs="Tahoma"/>
        </w:rPr>
        <w:t>.Н</w:t>
      </w:r>
      <w:proofErr w:type="gramEnd"/>
      <w:r w:rsidRPr="00F1671C">
        <w:rPr>
          <w:rFonts w:ascii="Tahoma" w:hAnsi="Tahoma" w:cs="Tahoma"/>
        </w:rPr>
        <w:t>аходка, бухта Врангеля;</w:t>
      </w:r>
    </w:p>
    <w:p w:rsidR="0042335C" w:rsidRPr="00F1671C" w:rsidRDefault="0042335C" w:rsidP="0042335C">
      <w:pPr>
        <w:pStyle w:val="a8"/>
        <w:widowControl w:val="0"/>
        <w:numPr>
          <w:ilvl w:val="0"/>
          <w:numId w:val="4"/>
        </w:numPr>
        <w:tabs>
          <w:tab w:val="clear" w:pos="928"/>
          <w:tab w:val="num" w:pos="567"/>
        </w:tabs>
        <w:ind w:right="40"/>
        <w:jc w:val="both"/>
        <w:rPr>
          <w:rFonts w:ascii="Tahoma" w:hAnsi="Tahoma" w:cs="Tahoma"/>
          <w:spacing w:val="1"/>
        </w:rPr>
      </w:pPr>
      <w:r w:rsidRPr="00F1671C">
        <w:rPr>
          <w:rFonts w:ascii="Tahoma" w:hAnsi="Tahoma" w:cs="Tahoma"/>
          <w:spacing w:val="1"/>
        </w:rPr>
        <w:t xml:space="preserve">Раздел ПМООС для объекта «Техническое перевооружение 3-4 пролетов БКЦ под строительство заказов из композитных материалов </w:t>
      </w:r>
      <w:proofErr w:type="spellStart"/>
      <w:r w:rsidRPr="00F1671C">
        <w:rPr>
          <w:rFonts w:ascii="Tahoma" w:hAnsi="Tahoma" w:cs="Tahoma"/>
          <w:spacing w:val="1"/>
        </w:rPr>
        <w:t>Средне-Невского</w:t>
      </w:r>
      <w:proofErr w:type="spellEnd"/>
      <w:r w:rsidRPr="00F1671C">
        <w:rPr>
          <w:rFonts w:ascii="Tahoma" w:hAnsi="Tahoma" w:cs="Tahoma"/>
          <w:spacing w:val="1"/>
        </w:rPr>
        <w:t xml:space="preserve"> судостроительного завода», </w:t>
      </w:r>
      <w:proofErr w:type="gramStart"/>
      <w:r w:rsidRPr="00F1671C">
        <w:rPr>
          <w:rFonts w:ascii="Tahoma" w:hAnsi="Tahoma" w:cs="Tahoma"/>
          <w:spacing w:val="1"/>
        </w:rPr>
        <w:t>г</w:t>
      </w:r>
      <w:proofErr w:type="gramEnd"/>
      <w:r w:rsidRPr="00F1671C">
        <w:rPr>
          <w:rFonts w:ascii="Tahoma" w:hAnsi="Tahoma" w:cs="Tahoma"/>
          <w:spacing w:val="1"/>
        </w:rPr>
        <w:t>. Санкт-Петербург, п. Понтонный;</w:t>
      </w:r>
    </w:p>
    <w:p w:rsidR="0042335C" w:rsidRPr="00F1671C" w:rsidRDefault="0042335C" w:rsidP="0042335C">
      <w:pPr>
        <w:pStyle w:val="a8"/>
        <w:widowControl w:val="0"/>
        <w:numPr>
          <w:ilvl w:val="0"/>
          <w:numId w:val="4"/>
        </w:numPr>
        <w:tabs>
          <w:tab w:val="clear" w:pos="928"/>
          <w:tab w:val="num" w:pos="567"/>
        </w:tabs>
        <w:ind w:right="40"/>
        <w:jc w:val="both"/>
        <w:rPr>
          <w:rFonts w:ascii="Tahoma" w:hAnsi="Tahoma" w:cs="Tahoma"/>
          <w:spacing w:val="1"/>
        </w:rPr>
      </w:pPr>
      <w:r w:rsidRPr="00F1671C">
        <w:rPr>
          <w:rFonts w:ascii="Tahoma" w:hAnsi="Tahoma" w:cs="Tahoma"/>
          <w:spacing w:val="1"/>
        </w:rPr>
        <w:t xml:space="preserve">Раздел ПМООС для объекта: «Реконструкция здания склада целлюлозы для организации нового отделения роспуска и склады макулатуры </w:t>
      </w:r>
      <w:proofErr w:type="spellStart"/>
      <w:r w:rsidRPr="00F1671C">
        <w:rPr>
          <w:rFonts w:ascii="Tahoma" w:hAnsi="Tahoma" w:cs="Tahoma"/>
          <w:spacing w:val="1"/>
        </w:rPr>
        <w:t>ЗАОр</w:t>
      </w:r>
      <w:proofErr w:type="spellEnd"/>
      <w:r w:rsidRPr="00F1671C">
        <w:rPr>
          <w:rFonts w:ascii="Tahoma" w:hAnsi="Tahoma" w:cs="Tahoma"/>
          <w:spacing w:val="1"/>
        </w:rPr>
        <w:t xml:space="preserve"> «НП НЧ КБК им. С.П. Титова», </w:t>
      </w:r>
      <w:proofErr w:type="gramStart"/>
      <w:r w:rsidRPr="00F1671C">
        <w:rPr>
          <w:rFonts w:ascii="Tahoma" w:hAnsi="Tahoma" w:cs="Tahoma"/>
          <w:spacing w:val="1"/>
        </w:rPr>
        <w:t>г</w:t>
      </w:r>
      <w:proofErr w:type="gramEnd"/>
      <w:r w:rsidRPr="00F1671C">
        <w:rPr>
          <w:rFonts w:ascii="Tahoma" w:hAnsi="Tahoma" w:cs="Tahoma"/>
          <w:spacing w:val="1"/>
        </w:rPr>
        <w:t>. Набережные Челны, Республика Татарстан;</w:t>
      </w:r>
    </w:p>
    <w:p w:rsidR="0042335C" w:rsidRPr="00F1671C" w:rsidRDefault="0042335C" w:rsidP="0042335C">
      <w:pPr>
        <w:pStyle w:val="a8"/>
        <w:widowControl w:val="0"/>
        <w:numPr>
          <w:ilvl w:val="0"/>
          <w:numId w:val="4"/>
        </w:numPr>
        <w:tabs>
          <w:tab w:val="clear" w:pos="928"/>
          <w:tab w:val="num" w:pos="567"/>
        </w:tabs>
        <w:ind w:right="40"/>
        <w:jc w:val="both"/>
        <w:rPr>
          <w:rFonts w:ascii="Tahoma" w:hAnsi="Tahoma" w:cs="Tahoma"/>
          <w:spacing w:val="1"/>
        </w:rPr>
      </w:pPr>
      <w:r w:rsidRPr="00F1671C">
        <w:rPr>
          <w:rFonts w:ascii="Tahoma" w:hAnsi="Tahoma" w:cs="Tahoma"/>
          <w:spacing w:val="1"/>
        </w:rPr>
        <w:t xml:space="preserve">Проект </w:t>
      </w:r>
      <w:proofErr w:type="gramStart"/>
      <w:r w:rsidRPr="00F1671C">
        <w:rPr>
          <w:rFonts w:ascii="Tahoma" w:hAnsi="Tahoma" w:cs="Tahoma"/>
          <w:spacing w:val="1"/>
        </w:rPr>
        <w:t>расчетной</w:t>
      </w:r>
      <w:proofErr w:type="gramEnd"/>
      <w:r w:rsidRPr="00F1671C">
        <w:rPr>
          <w:rFonts w:ascii="Tahoma" w:hAnsi="Tahoma" w:cs="Tahoma"/>
          <w:spacing w:val="1"/>
        </w:rPr>
        <w:t xml:space="preserve"> СЗЗ для  рыбоводного участка,  губа Печенга, Баренцево море;</w:t>
      </w:r>
    </w:p>
    <w:p w:rsidR="0042335C" w:rsidRPr="00F1671C" w:rsidRDefault="0042335C" w:rsidP="0042335C">
      <w:pPr>
        <w:pStyle w:val="a8"/>
        <w:widowControl w:val="0"/>
        <w:numPr>
          <w:ilvl w:val="0"/>
          <w:numId w:val="4"/>
        </w:numPr>
        <w:tabs>
          <w:tab w:val="clear" w:pos="928"/>
          <w:tab w:val="num" w:pos="567"/>
        </w:tabs>
        <w:ind w:right="40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spacing w:val="1"/>
        </w:rPr>
        <w:t xml:space="preserve">Проект сокращения СЗЗ для кладбища, </w:t>
      </w:r>
      <w:proofErr w:type="gramStart"/>
      <w:r w:rsidRPr="00F1671C">
        <w:rPr>
          <w:rFonts w:ascii="Tahoma" w:hAnsi="Tahoma" w:cs="Tahoma"/>
          <w:spacing w:val="1"/>
        </w:rPr>
        <w:t>г</w:t>
      </w:r>
      <w:proofErr w:type="gramEnd"/>
      <w:r w:rsidRPr="00F1671C">
        <w:rPr>
          <w:rFonts w:ascii="Tahoma" w:hAnsi="Tahoma" w:cs="Tahoma"/>
          <w:spacing w:val="1"/>
        </w:rPr>
        <w:t xml:space="preserve">. Санкт-Петербург, п. Песочный, п. </w:t>
      </w:r>
      <w:proofErr w:type="spellStart"/>
      <w:r w:rsidRPr="00F1671C">
        <w:rPr>
          <w:rFonts w:ascii="Tahoma" w:hAnsi="Tahoma" w:cs="Tahoma"/>
          <w:spacing w:val="1"/>
        </w:rPr>
        <w:t>Дибуны</w:t>
      </w:r>
      <w:proofErr w:type="spellEnd"/>
      <w:r w:rsidRPr="00F1671C">
        <w:rPr>
          <w:rFonts w:ascii="Tahoma" w:hAnsi="Tahoma" w:cs="Tahoma"/>
        </w:rPr>
        <w:t>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для </w:t>
      </w:r>
      <w:r w:rsidRPr="00F1671C">
        <w:rPr>
          <w:rFonts w:ascii="Tahoma" w:hAnsi="Tahoma" w:cs="Tahoma"/>
          <w:bCs/>
        </w:rPr>
        <w:t xml:space="preserve">объекта: «Проектирование объекта по производству автономных систем бесперебойного питания»  </w:t>
      </w:r>
      <w:proofErr w:type="spellStart"/>
      <w:r w:rsidRPr="00F1671C">
        <w:rPr>
          <w:rFonts w:ascii="Tahoma" w:hAnsi="Tahoma" w:cs="Tahoma"/>
          <w:bCs/>
        </w:rPr>
        <w:t>Плюсский</w:t>
      </w:r>
      <w:proofErr w:type="spellEnd"/>
      <w:r w:rsidRPr="00F1671C">
        <w:rPr>
          <w:rFonts w:ascii="Tahoma" w:hAnsi="Tahoma" w:cs="Tahoma"/>
          <w:bCs/>
        </w:rPr>
        <w:t xml:space="preserve"> р-н, Псковская область;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и проект СЗЗ для объекта: «Перебазирование производственных мощностей ОАО «Адмиралтейские верфи» с территории Ново-Адмиралтейского острова»,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Санкт-Петербург;</w:t>
      </w:r>
    </w:p>
    <w:p w:rsidR="0042335C" w:rsidRPr="00F1671C" w:rsidRDefault="0042335C" w:rsidP="0042335C">
      <w:pPr>
        <w:pStyle w:val="ConsNormal"/>
        <w:widowControl/>
        <w:numPr>
          <w:ilvl w:val="0"/>
          <w:numId w:val="4"/>
        </w:numPr>
        <w:spacing w:line="240" w:lineRule="exact"/>
        <w:jc w:val="both"/>
        <w:rPr>
          <w:rFonts w:ascii="Tahoma" w:hAnsi="Tahoma" w:cs="Tahoma"/>
          <w:color w:val="000000"/>
          <w:sz w:val="24"/>
          <w:szCs w:val="24"/>
        </w:rPr>
      </w:pPr>
      <w:r w:rsidRPr="00F1671C">
        <w:rPr>
          <w:rFonts w:ascii="Tahoma" w:hAnsi="Tahoma" w:cs="Tahoma"/>
          <w:sz w:val="24"/>
          <w:szCs w:val="24"/>
        </w:rPr>
        <w:t xml:space="preserve">Раздел ОВОС для планировочной организации земельного участка Инновационного рыбоводного центра ЗАО «СХП «Салма», п. </w:t>
      </w:r>
      <w:proofErr w:type="spellStart"/>
      <w:r w:rsidRPr="00F1671C">
        <w:rPr>
          <w:rFonts w:ascii="Tahoma" w:hAnsi="Tahoma" w:cs="Tahoma"/>
          <w:sz w:val="24"/>
          <w:szCs w:val="24"/>
        </w:rPr>
        <w:t>Маслово</w:t>
      </w:r>
      <w:proofErr w:type="spellEnd"/>
      <w:r w:rsidRPr="00F1671C">
        <w:rPr>
          <w:rFonts w:ascii="Tahoma" w:hAnsi="Tahoma" w:cs="Tahoma"/>
          <w:sz w:val="24"/>
          <w:szCs w:val="24"/>
        </w:rPr>
        <w:t xml:space="preserve">, оз. </w:t>
      </w:r>
      <w:proofErr w:type="spellStart"/>
      <w:r w:rsidRPr="00F1671C">
        <w:rPr>
          <w:rFonts w:ascii="Tahoma" w:hAnsi="Tahoma" w:cs="Tahoma"/>
          <w:sz w:val="24"/>
          <w:szCs w:val="24"/>
        </w:rPr>
        <w:t>Любимовское</w:t>
      </w:r>
      <w:proofErr w:type="spellEnd"/>
      <w:r w:rsidRPr="00F1671C">
        <w:rPr>
          <w:rFonts w:ascii="Tahoma" w:hAnsi="Tahoma" w:cs="Tahoma"/>
          <w:sz w:val="24"/>
          <w:szCs w:val="24"/>
        </w:rPr>
        <w:t xml:space="preserve"> МО «</w:t>
      </w:r>
      <w:proofErr w:type="spellStart"/>
      <w:r w:rsidRPr="00F1671C">
        <w:rPr>
          <w:rFonts w:ascii="Tahoma" w:hAnsi="Tahoma" w:cs="Tahoma"/>
          <w:sz w:val="24"/>
          <w:szCs w:val="24"/>
        </w:rPr>
        <w:t>Каменогорское</w:t>
      </w:r>
      <w:proofErr w:type="spellEnd"/>
      <w:r w:rsidRPr="00F1671C">
        <w:rPr>
          <w:rFonts w:ascii="Tahoma" w:hAnsi="Tahoma" w:cs="Tahoma"/>
          <w:sz w:val="24"/>
          <w:szCs w:val="24"/>
        </w:rPr>
        <w:t xml:space="preserve"> городское поселение»;</w:t>
      </w:r>
    </w:p>
    <w:p w:rsidR="0042335C" w:rsidRPr="005624C9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5624C9">
        <w:rPr>
          <w:rFonts w:ascii="Tahoma" w:hAnsi="Tahoma" w:cs="Tahoma"/>
          <w:color w:val="000000"/>
        </w:rPr>
        <w:t>Раздел ОВОС для объекта: «Реконструкция и техническое перевооружение гидротехнических сооружений, судоподъемного и транспортно-передаточного комплекса» ОАО «ЦС «Звездочка»</w:t>
      </w:r>
      <w:proofErr w:type="gramStart"/>
      <w:r w:rsidRPr="005624C9">
        <w:rPr>
          <w:rFonts w:ascii="Tahoma" w:hAnsi="Tahoma" w:cs="Tahoma"/>
          <w:color w:val="000000"/>
        </w:rPr>
        <w:t>,г</w:t>
      </w:r>
      <w:proofErr w:type="gramEnd"/>
      <w:r w:rsidRPr="005624C9">
        <w:rPr>
          <w:rFonts w:ascii="Tahoma" w:hAnsi="Tahoma" w:cs="Tahoma"/>
          <w:color w:val="000000"/>
        </w:rPr>
        <w:t>. Северодвинск;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ПМООС для объекта: «Административно-производственный комплекс по производству высокочастотных преобразователей», г</w:t>
      </w:r>
      <w:proofErr w:type="gramStart"/>
      <w:r w:rsidRPr="00F1671C">
        <w:rPr>
          <w:rFonts w:ascii="Tahoma" w:hAnsi="Tahoma" w:cs="Tahoma"/>
          <w:color w:val="000000"/>
        </w:rPr>
        <w:t>.С</w:t>
      </w:r>
      <w:proofErr w:type="gramEnd"/>
      <w:r w:rsidRPr="00F1671C">
        <w:rPr>
          <w:rFonts w:ascii="Tahoma" w:hAnsi="Tahoma" w:cs="Tahoma"/>
          <w:color w:val="000000"/>
        </w:rPr>
        <w:t>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ОВОС для объекта: «Реконструкция </w:t>
      </w:r>
      <w:proofErr w:type="spellStart"/>
      <w:r w:rsidRPr="00F1671C">
        <w:rPr>
          <w:rFonts w:ascii="Tahoma" w:hAnsi="Tahoma" w:cs="Tahoma"/>
          <w:color w:val="000000"/>
        </w:rPr>
        <w:t>берегоукрепления</w:t>
      </w:r>
      <w:proofErr w:type="spellEnd"/>
      <w:r w:rsidRPr="00F1671C">
        <w:rPr>
          <w:rFonts w:ascii="Tahoma" w:hAnsi="Tahoma" w:cs="Tahoma"/>
          <w:color w:val="000000"/>
        </w:rPr>
        <w:t xml:space="preserve"> в </w:t>
      </w:r>
      <w:proofErr w:type="gramStart"/>
      <w:r w:rsidRPr="00F1671C">
        <w:rPr>
          <w:rFonts w:ascii="Tahoma" w:hAnsi="Tahoma" w:cs="Tahoma"/>
          <w:color w:val="000000"/>
        </w:rPr>
        <w:t>районе</w:t>
      </w:r>
      <w:proofErr w:type="gramEnd"/>
      <w:r w:rsidRPr="00F1671C">
        <w:rPr>
          <w:rFonts w:ascii="Tahoma" w:hAnsi="Tahoma" w:cs="Tahoma"/>
          <w:color w:val="000000"/>
        </w:rPr>
        <w:t xml:space="preserve"> КОС» ОАО «ЦС «Звездочка», г. Северодвинск;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МООС для объекта: «Транспортная развязка на пересечении Пискаревского пр. и пр</w:t>
      </w:r>
      <w:proofErr w:type="gramStart"/>
      <w:r w:rsidRPr="00F1671C">
        <w:rPr>
          <w:rFonts w:ascii="Tahoma" w:hAnsi="Tahoma" w:cs="Tahoma"/>
          <w:color w:val="000000"/>
        </w:rPr>
        <w:t>.Н</w:t>
      </w:r>
      <w:proofErr w:type="gramEnd"/>
      <w:r w:rsidRPr="00F1671C">
        <w:rPr>
          <w:rFonts w:ascii="Tahoma" w:hAnsi="Tahoma" w:cs="Tahoma"/>
          <w:color w:val="000000"/>
        </w:rPr>
        <w:t>епокоренных», г.Санкт-Петербург;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ОВОС для объекта: «Строительство транспортно-технологического комплекса по обращению специальных технических средств» ОАО «ЦС «Звездочка», г</w:t>
      </w:r>
      <w:proofErr w:type="gramStart"/>
      <w:r w:rsidRPr="00F1671C">
        <w:rPr>
          <w:rFonts w:ascii="Tahoma" w:hAnsi="Tahoma" w:cs="Tahoma"/>
          <w:color w:val="000000"/>
        </w:rPr>
        <w:t>.С</w:t>
      </w:r>
      <w:proofErr w:type="gramEnd"/>
      <w:r w:rsidRPr="00F1671C">
        <w:rPr>
          <w:rFonts w:ascii="Tahoma" w:hAnsi="Tahoma" w:cs="Tahoma"/>
          <w:color w:val="000000"/>
        </w:rPr>
        <w:t>еверодвинск;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СЗЗ для объекта: «</w:t>
      </w:r>
      <w:proofErr w:type="spellStart"/>
      <w:r w:rsidRPr="00F1671C">
        <w:rPr>
          <w:rFonts w:ascii="Tahoma" w:hAnsi="Tahoma" w:cs="Tahoma"/>
          <w:color w:val="000000"/>
        </w:rPr>
        <w:t>Мончегорский</w:t>
      </w:r>
      <w:proofErr w:type="spellEnd"/>
      <w:r w:rsidRPr="00F1671C">
        <w:rPr>
          <w:rFonts w:ascii="Tahoma" w:hAnsi="Tahoma" w:cs="Tahoma"/>
          <w:color w:val="000000"/>
        </w:rPr>
        <w:t xml:space="preserve"> механический завод мощностью 135 тысяч тонн готового проката  в год», г</w:t>
      </w:r>
      <w:proofErr w:type="gramStart"/>
      <w:r w:rsidRPr="00F1671C">
        <w:rPr>
          <w:rFonts w:ascii="Tahoma" w:hAnsi="Tahoma" w:cs="Tahoma"/>
          <w:color w:val="000000"/>
        </w:rPr>
        <w:t>.М</w:t>
      </w:r>
      <w:proofErr w:type="gramEnd"/>
      <w:r w:rsidRPr="00F1671C">
        <w:rPr>
          <w:rFonts w:ascii="Tahoma" w:hAnsi="Tahoma" w:cs="Tahoma"/>
          <w:color w:val="000000"/>
        </w:rPr>
        <w:t>ончегорск;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Раздел  ПМООС для строительства многофункционального комплекса на земельном участке, расположенном на улице В.В. Путина в г. Вифлееме Палестина;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объекта: «Цементный завод мощностью 5000 т/сут. клинкера и производительностью 1800 тысяч тонн цемента в год в </w:t>
      </w:r>
      <w:proofErr w:type="spellStart"/>
      <w:r w:rsidRPr="00F1671C">
        <w:rPr>
          <w:rFonts w:ascii="Tahoma" w:hAnsi="Tahoma" w:cs="Tahoma"/>
          <w:color w:val="000000"/>
        </w:rPr>
        <w:t>Карабудахкентском</w:t>
      </w:r>
      <w:proofErr w:type="spellEnd"/>
      <w:r w:rsidRPr="00F1671C">
        <w:rPr>
          <w:rFonts w:ascii="Tahoma" w:hAnsi="Tahoma" w:cs="Tahoma"/>
          <w:color w:val="000000"/>
        </w:rPr>
        <w:t xml:space="preserve"> </w:t>
      </w:r>
      <w:proofErr w:type="gramStart"/>
      <w:r w:rsidRPr="00F1671C">
        <w:rPr>
          <w:rFonts w:ascii="Tahoma" w:hAnsi="Tahoma" w:cs="Tahoma"/>
          <w:color w:val="000000"/>
        </w:rPr>
        <w:t>районе</w:t>
      </w:r>
      <w:proofErr w:type="gramEnd"/>
      <w:r w:rsidRPr="00F1671C">
        <w:rPr>
          <w:rFonts w:ascii="Tahoma" w:hAnsi="Tahoma" w:cs="Tahoma"/>
          <w:color w:val="000000"/>
        </w:rPr>
        <w:t xml:space="preserve"> Республики Дагестан», </w:t>
      </w:r>
      <w:r w:rsidRPr="00F1671C">
        <w:rPr>
          <w:rFonts w:ascii="Tahoma" w:hAnsi="Tahoma" w:cs="Tahoma"/>
          <w:bCs/>
        </w:rPr>
        <w:t>Республика Дагестан</w:t>
      </w:r>
      <w:r w:rsidRPr="00F1671C">
        <w:rPr>
          <w:rFonts w:ascii="Tahoma" w:hAnsi="Tahoma" w:cs="Tahoma"/>
          <w:color w:val="000000"/>
        </w:rPr>
        <w:t>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СЗЗ для объекта: «Металлургический завод ООО «МЕРА-Сталь» мощностью 350 тыс</w:t>
      </w:r>
      <w:proofErr w:type="gramStart"/>
      <w:r w:rsidRPr="00F1671C">
        <w:rPr>
          <w:rFonts w:ascii="Tahoma" w:hAnsi="Tahoma" w:cs="Tahoma"/>
          <w:color w:val="000000"/>
        </w:rPr>
        <w:t>.т</w:t>
      </w:r>
      <w:proofErr w:type="gramEnd"/>
      <w:r w:rsidRPr="00F1671C">
        <w:rPr>
          <w:rFonts w:ascii="Tahoma" w:hAnsi="Tahoma" w:cs="Tahoma"/>
          <w:color w:val="000000"/>
        </w:rPr>
        <w:t>онн сортового проката в  год» промышленная зона «Ижорские заводы»,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lastRenderedPageBreak/>
        <w:t>Раздел ПМООС для объекта: «Крытый спортивный комплекс без трибун для зрителей, крытый спортивный компле</w:t>
      </w:r>
      <w:proofErr w:type="gramStart"/>
      <w:r w:rsidRPr="00F1671C">
        <w:rPr>
          <w:rFonts w:ascii="Tahoma" w:hAnsi="Tahoma" w:cs="Tahoma"/>
          <w:color w:val="000000"/>
        </w:rPr>
        <w:t>кс с тр</w:t>
      </w:r>
      <w:proofErr w:type="gramEnd"/>
      <w:r w:rsidRPr="00F1671C">
        <w:rPr>
          <w:rFonts w:ascii="Tahoma" w:hAnsi="Tahoma" w:cs="Tahoma"/>
          <w:color w:val="000000"/>
        </w:rPr>
        <w:t>ибунами для зрителей при количестве мест до 1 тысячи для ЗАО «Хоккейный клуб СКА», г. 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объекта: «Производственный комплекс по выпуску фармацевтической продукции (инъекционных лекарственных средств)», 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 Пушкин;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и проект СЗЗ для объекта: «Сервисная станция по обслуживанию грузовых автомобилей и автобусов ООО «МАН Трак </w:t>
      </w:r>
      <w:proofErr w:type="spellStart"/>
      <w:r w:rsidRPr="00F1671C">
        <w:rPr>
          <w:rFonts w:ascii="Tahoma" w:hAnsi="Tahoma" w:cs="Tahoma"/>
          <w:color w:val="000000"/>
        </w:rPr>
        <w:t>энд</w:t>
      </w:r>
      <w:proofErr w:type="spellEnd"/>
      <w:r w:rsidRPr="00F1671C">
        <w:rPr>
          <w:rFonts w:ascii="Tahoma" w:hAnsi="Tahoma" w:cs="Tahoma"/>
          <w:color w:val="000000"/>
        </w:rPr>
        <w:t xml:space="preserve"> Бас РУС»,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 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ОВОС для объекта: «Расширение отвала </w:t>
      </w:r>
      <w:proofErr w:type="spellStart"/>
      <w:r w:rsidRPr="00F1671C">
        <w:rPr>
          <w:rFonts w:ascii="Tahoma" w:hAnsi="Tahoma" w:cs="Tahoma"/>
          <w:color w:val="000000"/>
        </w:rPr>
        <w:t>фосфогипса</w:t>
      </w:r>
      <w:proofErr w:type="spellEnd"/>
      <w:r w:rsidRPr="00F1671C">
        <w:rPr>
          <w:rFonts w:ascii="Tahoma" w:hAnsi="Tahoma" w:cs="Tahoma"/>
          <w:color w:val="000000"/>
        </w:rPr>
        <w:t xml:space="preserve"> ООО «</w:t>
      </w:r>
      <w:proofErr w:type="spellStart"/>
      <w:r w:rsidRPr="00F1671C">
        <w:rPr>
          <w:rFonts w:ascii="Tahoma" w:hAnsi="Tahoma" w:cs="Tahoma"/>
          <w:color w:val="000000"/>
        </w:rPr>
        <w:t>Балаковские</w:t>
      </w:r>
      <w:proofErr w:type="spellEnd"/>
      <w:r w:rsidRPr="00F1671C">
        <w:rPr>
          <w:rFonts w:ascii="Tahoma" w:hAnsi="Tahoma" w:cs="Tahoma"/>
          <w:color w:val="000000"/>
        </w:rPr>
        <w:t xml:space="preserve"> минеральные удобрения», г. Балаково, </w:t>
      </w:r>
      <w:proofErr w:type="gramStart"/>
      <w:r w:rsidRPr="00F1671C">
        <w:rPr>
          <w:rFonts w:ascii="Tahoma" w:hAnsi="Tahoma" w:cs="Tahoma"/>
          <w:color w:val="000000"/>
        </w:rPr>
        <w:t>Саратовская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000000"/>
          <w:u w:val="single"/>
        </w:rPr>
      </w:pPr>
      <w:r w:rsidRPr="00F1671C">
        <w:rPr>
          <w:rFonts w:ascii="Tahoma" w:hAnsi="Tahoma" w:cs="Tahoma"/>
          <w:color w:val="000000"/>
        </w:rPr>
        <w:t xml:space="preserve">Проект СЗЗ  для объекта: «Строительство  и техническое перевооружение  </w:t>
      </w:r>
      <w:proofErr w:type="spellStart"/>
      <w:r w:rsidRPr="00F1671C">
        <w:rPr>
          <w:rFonts w:ascii="Tahoma" w:hAnsi="Tahoma" w:cs="Tahoma"/>
          <w:color w:val="000000"/>
        </w:rPr>
        <w:t>НИОКР-центра</w:t>
      </w:r>
      <w:proofErr w:type="spellEnd"/>
      <w:r w:rsidRPr="00F1671C">
        <w:rPr>
          <w:rFonts w:ascii="Tahoma" w:hAnsi="Tahoma" w:cs="Tahoma"/>
          <w:color w:val="000000"/>
        </w:rPr>
        <w:t xml:space="preserve"> Федерального государственного бюджетного учреждения науки Физико-технический институт </w:t>
      </w:r>
      <w:r w:rsidRPr="00F1671C">
        <w:rPr>
          <w:rFonts w:ascii="Tahoma" w:hAnsi="Tahoma" w:cs="Tahoma"/>
        </w:rPr>
        <w:t xml:space="preserve">им. А.Ф. Иоффе Российской академии наук»,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и проект СЗЗ для объекта: «Расширение </w:t>
      </w:r>
      <w:proofErr w:type="spellStart"/>
      <w:r w:rsidRPr="00F1671C">
        <w:rPr>
          <w:rFonts w:ascii="Tahoma" w:hAnsi="Tahoma" w:cs="Tahoma"/>
          <w:color w:val="000000"/>
        </w:rPr>
        <w:t>Вынгапуровского</w:t>
      </w:r>
      <w:proofErr w:type="spellEnd"/>
      <w:r w:rsidRPr="00F1671C">
        <w:rPr>
          <w:rFonts w:ascii="Tahoma" w:hAnsi="Tahoma" w:cs="Tahoma"/>
          <w:color w:val="000000"/>
        </w:rPr>
        <w:t xml:space="preserve"> ГПЗ. Строительство установки переработки газа №2 (УПГ-2)», </w:t>
      </w:r>
      <w:proofErr w:type="gramStart"/>
      <w:r w:rsidRPr="00F1671C">
        <w:rPr>
          <w:rFonts w:ascii="Tahoma" w:hAnsi="Tahoma" w:cs="Tahoma"/>
          <w:color w:val="000000"/>
        </w:rPr>
        <w:t>Тюменская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 xml:space="preserve">Раздел ПМООС </w:t>
      </w:r>
      <w:r w:rsidRPr="00F1671C">
        <w:rPr>
          <w:rFonts w:ascii="Tahoma" w:hAnsi="Tahoma" w:cs="Tahoma"/>
        </w:rPr>
        <w:t xml:space="preserve">для объекта: «Предприятие  по производству жидкой и порошковой краски на основе полиуретановых, акриловых и алкидных компонентов </w:t>
      </w:r>
      <w:proofErr w:type="spellStart"/>
      <w:r w:rsidRPr="00F1671C">
        <w:rPr>
          <w:rFonts w:ascii="Tahoma" w:hAnsi="Tahoma" w:cs="Tahoma"/>
          <w:lang w:val="en-US"/>
        </w:rPr>
        <w:t>Jotun</w:t>
      </w:r>
      <w:proofErr w:type="spellEnd"/>
      <w:r w:rsidRPr="00F1671C">
        <w:rPr>
          <w:rFonts w:ascii="Tahoma" w:hAnsi="Tahoma" w:cs="Tahoma"/>
        </w:rPr>
        <w:t xml:space="preserve">», п. </w:t>
      </w:r>
      <w:proofErr w:type="spellStart"/>
      <w:r w:rsidRPr="00F1671C">
        <w:rPr>
          <w:rFonts w:ascii="Tahoma" w:hAnsi="Tahoma" w:cs="Tahoma"/>
        </w:rPr>
        <w:t>Аннолово</w:t>
      </w:r>
      <w:proofErr w:type="spellEnd"/>
      <w:r w:rsidRPr="00F1671C">
        <w:rPr>
          <w:rFonts w:ascii="Tahoma" w:hAnsi="Tahoma" w:cs="Tahoma"/>
        </w:rPr>
        <w:t xml:space="preserve">, </w:t>
      </w:r>
      <w:proofErr w:type="gramStart"/>
      <w:r w:rsidRPr="00F1671C">
        <w:rPr>
          <w:rFonts w:ascii="Tahoma" w:hAnsi="Tahoma" w:cs="Tahoma"/>
        </w:rPr>
        <w:t>Ленинградская</w:t>
      </w:r>
      <w:proofErr w:type="gramEnd"/>
      <w:r w:rsidRPr="00F1671C">
        <w:rPr>
          <w:rFonts w:ascii="Tahoma" w:hAnsi="Tahoma" w:cs="Tahoma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>Проект СЗЗ для</w:t>
      </w:r>
      <w:r w:rsidRPr="00F1671C">
        <w:rPr>
          <w:rFonts w:ascii="Tahoma" w:hAnsi="Tahoma" w:cs="Tahoma"/>
        </w:rPr>
        <w:t xml:space="preserve"> объекта: «Металлургический завод мощностью 200 тыс. тонн литой заготовки в год»,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Хабаровск;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 ПМООС  и  проект обоснования СЗЗ для объекта: «У</w:t>
      </w:r>
      <w:r w:rsidRPr="00F1671C">
        <w:rPr>
          <w:rFonts w:ascii="Tahoma" w:hAnsi="Tahoma" w:cs="Tahoma"/>
        </w:rPr>
        <w:t>становка по производству редких газов ООО «</w:t>
      </w:r>
      <w:proofErr w:type="spellStart"/>
      <w:r w:rsidRPr="00F1671C">
        <w:rPr>
          <w:rFonts w:ascii="Tahoma" w:hAnsi="Tahoma" w:cs="Tahoma"/>
        </w:rPr>
        <w:t>Соваль</w:t>
      </w:r>
      <w:proofErr w:type="spellEnd"/>
      <w:r w:rsidRPr="00F1671C">
        <w:rPr>
          <w:rFonts w:ascii="Tahoma" w:hAnsi="Tahoma" w:cs="Tahoma"/>
        </w:rPr>
        <w:t>», г</w:t>
      </w:r>
      <w:proofErr w:type="gramStart"/>
      <w:r w:rsidRPr="00F1671C">
        <w:rPr>
          <w:rFonts w:ascii="Tahoma" w:hAnsi="Tahoma" w:cs="Tahoma"/>
        </w:rPr>
        <w:t>.Ч</w:t>
      </w:r>
      <w:proofErr w:type="gramEnd"/>
      <w:r w:rsidRPr="00F1671C">
        <w:rPr>
          <w:rFonts w:ascii="Tahoma" w:hAnsi="Tahoma" w:cs="Tahoma"/>
        </w:rPr>
        <w:t>ереповец;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и проект СЗЗ для объекта: «Строительство </w:t>
      </w:r>
      <w:r w:rsidRPr="00F1671C">
        <w:rPr>
          <w:rFonts w:ascii="Tahoma" w:hAnsi="Tahoma" w:cs="Tahoma"/>
        </w:rPr>
        <w:t>завода по производству пенополиуретановых компонентов сидений для автомобилей ЗАО</w:t>
      </w:r>
      <w:r w:rsidRPr="00F1671C">
        <w:rPr>
          <w:rFonts w:ascii="Tahoma" w:hAnsi="Tahoma" w:cs="Tahoma"/>
          <w:b/>
          <w:bCs/>
        </w:rPr>
        <w:t xml:space="preserve"> </w:t>
      </w:r>
      <w:r w:rsidRPr="00F1671C">
        <w:rPr>
          <w:rFonts w:ascii="Tahoma" w:hAnsi="Tahoma" w:cs="Tahoma"/>
          <w:bCs/>
        </w:rPr>
        <w:t xml:space="preserve">«Джонсон </w:t>
      </w:r>
      <w:proofErr w:type="spellStart"/>
      <w:r w:rsidRPr="00F1671C">
        <w:rPr>
          <w:rFonts w:ascii="Tahoma" w:hAnsi="Tahoma" w:cs="Tahoma"/>
          <w:bCs/>
        </w:rPr>
        <w:t>Контролз</w:t>
      </w:r>
      <w:proofErr w:type="spellEnd"/>
      <w:r w:rsidRPr="00F1671C">
        <w:rPr>
          <w:rFonts w:ascii="Tahoma" w:hAnsi="Tahoma" w:cs="Tahoma"/>
          <w:bCs/>
        </w:rPr>
        <w:t xml:space="preserve"> </w:t>
      </w:r>
      <w:proofErr w:type="spellStart"/>
      <w:r w:rsidRPr="00F1671C">
        <w:rPr>
          <w:rFonts w:ascii="Tahoma" w:hAnsi="Tahoma" w:cs="Tahoma"/>
          <w:bCs/>
        </w:rPr>
        <w:t>Интернешенл</w:t>
      </w:r>
      <w:proofErr w:type="spellEnd"/>
      <w:r w:rsidRPr="00F1671C">
        <w:rPr>
          <w:rFonts w:ascii="Tahoma" w:hAnsi="Tahoma" w:cs="Tahoma"/>
          <w:bCs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 ПМООС для  </w:t>
      </w:r>
      <w:r w:rsidRPr="00F1671C">
        <w:rPr>
          <w:rFonts w:ascii="Tahoma" w:hAnsi="Tahoma" w:cs="Tahoma"/>
        </w:rPr>
        <w:t xml:space="preserve">объекта: «Расширение автомобильного завода </w:t>
      </w:r>
      <w:proofErr w:type="spellStart"/>
      <w:r w:rsidRPr="00F1671C">
        <w:rPr>
          <w:rFonts w:ascii="Tahoma" w:hAnsi="Tahoma" w:cs="Tahoma"/>
        </w:rPr>
        <w:t>Ниссан</w:t>
      </w:r>
      <w:proofErr w:type="spellEnd"/>
      <w:r w:rsidRPr="00F1671C">
        <w:rPr>
          <w:rFonts w:ascii="Tahoma" w:hAnsi="Tahoma" w:cs="Tahoma"/>
        </w:rPr>
        <w:t xml:space="preserve">, пос. Парголово»,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</w:t>
      </w:r>
      <w:r w:rsidRPr="00F1671C">
        <w:rPr>
          <w:rFonts w:ascii="Tahoma" w:hAnsi="Tahoma" w:cs="Tahoma"/>
          <w:b/>
        </w:rPr>
        <w:t xml:space="preserve"> </w:t>
      </w:r>
      <w:r w:rsidRPr="00F1671C">
        <w:rPr>
          <w:rFonts w:ascii="Tahoma" w:hAnsi="Tahoma" w:cs="Tahoma"/>
        </w:rPr>
        <w:t>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и проект обоснования размера санитарного разрыва для объекта: «Строительство компрессорной  станции (КС) </w:t>
      </w:r>
      <w:proofErr w:type="spellStart"/>
      <w:r w:rsidRPr="00F1671C">
        <w:rPr>
          <w:rFonts w:ascii="Tahoma" w:hAnsi="Tahoma" w:cs="Tahoma"/>
        </w:rPr>
        <w:t>Мокшанская</w:t>
      </w:r>
      <w:proofErr w:type="spellEnd"/>
      <w:r w:rsidRPr="00F1671C">
        <w:rPr>
          <w:rFonts w:ascii="Tahoma" w:hAnsi="Tahoma" w:cs="Tahoma"/>
        </w:rPr>
        <w:t>», Пензенская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и проект СЗЗ для объекта: «Реконструкция газораспределительной станции </w:t>
      </w:r>
      <w:proofErr w:type="spellStart"/>
      <w:r w:rsidRPr="00F1671C">
        <w:rPr>
          <w:rFonts w:ascii="Tahoma" w:hAnsi="Tahoma" w:cs="Tahoma"/>
        </w:rPr>
        <w:t>Зуево</w:t>
      </w:r>
      <w:proofErr w:type="spellEnd"/>
      <w:r w:rsidRPr="00F1671C">
        <w:rPr>
          <w:rFonts w:ascii="Tahoma" w:hAnsi="Tahoma" w:cs="Tahoma"/>
        </w:rPr>
        <w:t>», Новгородская область;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 ПМООС  для </w:t>
      </w:r>
      <w:r w:rsidRPr="00F1671C">
        <w:rPr>
          <w:rFonts w:ascii="Tahoma" w:hAnsi="Tahoma" w:cs="Tahoma"/>
        </w:rPr>
        <w:t>объекта: «Производство по переработке пластмасс на территории Ижорских заводов, г</w:t>
      </w:r>
      <w:proofErr w:type="gramStart"/>
      <w:r w:rsidRPr="00F1671C">
        <w:rPr>
          <w:rFonts w:ascii="Tahoma" w:hAnsi="Tahoma" w:cs="Tahoma"/>
        </w:rPr>
        <w:t>.К</w:t>
      </w:r>
      <w:proofErr w:type="gramEnd"/>
      <w:r w:rsidRPr="00F1671C">
        <w:rPr>
          <w:rFonts w:ascii="Tahoma" w:hAnsi="Tahoma" w:cs="Tahoma"/>
        </w:rPr>
        <w:t>олпино»,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 xml:space="preserve">Раздел ПМООС для проекта строительства нефтеперерабатывающего завода в станице </w:t>
      </w:r>
      <w:proofErr w:type="gramStart"/>
      <w:r w:rsidRPr="00F1671C">
        <w:rPr>
          <w:rFonts w:ascii="Tahoma" w:hAnsi="Tahoma" w:cs="Tahoma"/>
          <w:color w:val="000000"/>
        </w:rPr>
        <w:t>Кавказская</w:t>
      </w:r>
      <w:proofErr w:type="gramEnd"/>
      <w:r w:rsidRPr="00F1671C">
        <w:rPr>
          <w:rFonts w:ascii="Tahoma" w:hAnsi="Tahoma" w:cs="Tahoma"/>
          <w:color w:val="000000"/>
        </w:rPr>
        <w:t xml:space="preserve"> Краснодарского края;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Раздел ООС и проект СЗЗ для объекта: «Строительство завода по производству компонентов</w:t>
      </w:r>
      <w:r w:rsidRPr="00F1671C">
        <w:rPr>
          <w:rFonts w:ascii="Tahoma" w:hAnsi="Tahoma" w:cs="Tahoma"/>
          <w:color w:val="000000"/>
        </w:rPr>
        <w:t xml:space="preserve"> для полиуретанов», г</w:t>
      </w:r>
      <w:proofErr w:type="gramStart"/>
      <w:r w:rsidRPr="00F1671C">
        <w:rPr>
          <w:rFonts w:ascii="Tahoma" w:hAnsi="Tahoma" w:cs="Tahoma"/>
          <w:color w:val="000000"/>
        </w:rPr>
        <w:t>.В</w:t>
      </w:r>
      <w:proofErr w:type="gramEnd"/>
      <w:r w:rsidRPr="00F1671C">
        <w:rPr>
          <w:rFonts w:ascii="Tahoma" w:hAnsi="Tahoma" w:cs="Tahoma"/>
          <w:color w:val="000000"/>
        </w:rPr>
        <w:t xml:space="preserve">ладимир;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ОВОС для объекта: «Строительство завода по производству метанола в </w:t>
      </w:r>
      <w:proofErr w:type="gramStart"/>
      <w:r w:rsidRPr="00F1671C">
        <w:rPr>
          <w:rFonts w:ascii="Tahoma" w:hAnsi="Tahoma" w:cs="Tahoma"/>
          <w:color w:val="000000"/>
        </w:rPr>
        <w:t>районе</w:t>
      </w:r>
      <w:proofErr w:type="gramEnd"/>
      <w:r w:rsidRPr="00F1671C">
        <w:rPr>
          <w:rFonts w:ascii="Tahoma" w:hAnsi="Tahoma" w:cs="Tahoma"/>
          <w:color w:val="000000"/>
        </w:rPr>
        <w:t xml:space="preserve"> г. Н.Уренгой»;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объекта: «Реконструкция наземного вестибюля станции метрополитена «Горьковская»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 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ПМООС для объекта: «</w:t>
      </w:r>
      <w:r w:rsidRPr="00F1671C">
        <w:rPr>
          <w:rFonts w:ascii="Tahoma" w:hAnsi="Tahoma" w:cs="Tahoma"/>
          <w:snapToGrid w:val="0"/>
        </w:rPr>
        <w:t>К</w:t>
      </w:r>
      <w:r w:rsidRPr="00F1671C">
        <w:rPr>
          <w:rFonts w:ascii="Tahoma" w:hAnsi="Tahoma" w:cs="Tahoma"/>
        </w:rPr>
        <w:t xml:space="preserve">омплекс  наземного вестибюля станции метрополитена «Адмиралтейская»,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 Санкт-Петербург</w:t>
      </w:r>
      <w:r w:rsidRPr="00F1671C">
        <w:rPr>
          <w:rFonts w:ascii="Tahoma" w:hAnsi="Tahoma" w:cs="Tahoma"/>
        </w:rPr>
        <w:t xml:space="preserve">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ОВОС для проекта строительства Кирпичного завода в </w:t>
      </w:r>
      <w:proofErr w:type="gramStart"/>
      <w:r w:rsidRPr="00F1671C">
        <w:rPr>
          <w:rFonts w:ascii="Tahoma" w:hAnsi="Tahoma" w:cs="Tahoma"/>
          <w:color w:val="000000"/>
        </w:rPr>
        <w:t>районе</w:t>
      </w:r>
      <w:proofErr w:type="gramEnd"/>
      <w:r w:rsidRPr="00F1671C">
        <w:rPr>
          <w:rFonts w:ascii="Tahoma" w:hAnsi="Tahoma" w:cs="Tahoma"/>
          <w:color w:val="000000"/>
        </w:rPr>
        <w:t xml:space="preserve"> пос. Никольское Ленинградской обл. (не имеющий аналогов в Европе);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ПМООС для объекта: «Проект лесопильного производства по переработке тонкомерного пиловочника мощностью 500 000м</w:t>
      </w:r>
      <w:r w:rsidRPr="00F1671C">
        <w:rPr>
          <w:rFonts w:ascii="Tahoma" w:hAnsi="Tahoma" w:cs="Tahoma"/>
          <w:color w:val="000000"/>
          <w:vertAlign w:val="superscript"/>
        </w:rPr>
        <w:t>3</w:t>
      </w:r>
      <w:r w:rsidRPr="00F1671C">
        <w:rPr>
          <w:rFonts w:ascii="Tahoma" w:hAnsi="Tahoma" w:cs="Tahoma"/>
          <w:color w:val="000000"/>
        </w:rPr>
        <w:t xml:space="preserve"> в год», Архангельская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 СЗЗ  для объекта строительства нового автосалона «Авангард» по продаже автомобилей </w:t>
      </w:r>
      <w:proofErr w:type="spellStart"/>
      <w:r w:rsidRPr="00F1671C">
        <w:rPr>
          <w:rFonts w:ascii="Tahoma" w:hAnsi="Tahoma" w:cs="Tahoma"/>
          <w:color w:val="000000"/>
        </w:rPr>
        <w:t>Мерседес-Бенц</w:t>
      </w:r>
      <w:proofErr w:type="spellEnd"/>
      <w:r w:rsidRPr="00F1671C">
        <w:rPr>
          <w:rFonts w:ascii="Tahoma" w:hAnsi="Tahoma" w:cs="Tahoma"/>
          <w:color w:val="000000"/>
        </w:rPr>
        <w:t xml:space="preserve"> , г</w:t>
      </w:r>
      <w:proofErr w:type="gramStart"/>
      <w:r w:rsidRPr="00F1671C">
        <w:rPr>
          <w:rFonts w:ascii="Tahoma" w:hAnsi="Tahoma" w:cs="Tahoma"/>
          <w:color w:val="000000"/>
        </w:rPr>
        <w:t>.С</w:t>
      </w:r>
      <w:proofErr w:type="gramEnd"/>
      <w:r w:rsidRPr="00F1671C">
        <w:rPr>
          <w:rFonts w:ascii="Tahoma" w:hAnsi="Tahoma" w:cs="Tahoma"/>
          <w:color w:val="000000"/>
        </w:rPr>
        <w:t>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ООС для объекта: «Строительство завода по производству радиоэлектронной аппаратуры в г. Гусев», </w:t>
      </w:r>
      <w:proofErr w:type="gramStart"/>
      <w:r w:rsidRPr="00F1671C">
        <w:rPr>
          <w:rFonts w:ascii="Tahoma" w:hAnsi="Tahoma" w:cs="Tahoma"/>
          <w:color w:val="000000"/>
        </w:rPr>
        <w:t>Калининградская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 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  ООС для объекта: «Реконструкция локальных канализационных очистных сооружений», пос. Парголово, 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ООС  и проект СЗЗ для проекта строительства завода холодильников ООО «БСХ Бытовые приборы»  в пос. Стрельна,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lastRenderedPageBreak/>
        <w:t xml:space="preserve">Раздел ПМООС и проект СЗЗ для проекта строительства завода стиральных машин  ООО «БСХ Бытовые приборы»  в пос. Стрельна, 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 xml:space="preserve">. Санкт-Петербург;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Раздел ПМООС для объекта: «Строительство склада комплектующих и запчастей для автомобилей марки «</w:t>
      </w:r>
      <w:proofErr w:type="spellStart"/>
      <w:r w:rsidRPr="00F1671C">
        <w:rPr>
          <w:rFonts w:ascii="Tahoma" w:hAnsi="Tahoma" w:cs="Tahoma"/>
        </w:rPr>
        <w:t>Хэнде</w:t>
      </w:r>
      <w:proofErr w:type="spellEnd"/>
      <w:r w:rsidRPr="00F1671C">
        <w:rPr>
          <w:rFonts w:ascii="Tahoma" w:hAnsi="Tahoma" w:cs="Tahoma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ООС и проект СЗЗ для объекта: «Строительство завода по обогащению кварцевого песка», </w:t>
      </w:r>
      <w:proofErr w:type="gramStart"/>
      <w:r w:rsidRPr="00F1671C">
        <w:rPr>
          <w:rFonts w:ascii="Tahoma" w:hAnsi="Tahoma" w:cs="Tahoma"/>
          <w:color w:val="000000"/>
        </w:rPr>
        <w:t>Новгородская</w:t>
      </w:r>
      <w:proofErr w:type="gramEnd"/>
      <w:r w:rsidRPr="00F1671C">
        <w:rPr>
          <w:rFonts w:ascii="Tahoma" w:hAnsi="Tahoma" w:cs="Tahoma"/>
          <w:color w:val="000000"/>
        </w:rPr>
        <w:t xml:space="preserve">  обл.;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ПМООС для объекта: «Строительство комплекса по обслуживанию пассажиров на остановочном пункте «Татьянино», г</w:t>
      </w:r>
      <w:proofErr w:type="gramStart"/>
      <w:r w:rsidRPr="00F1671C">
        <w:rPr>
          <w:rFonts w:ascii="Tahoma" w:hAnsi="Tahoma" w:cs="Tahoma"/>
          <w:color w:val="000000"/>
        </w:rPr>
        <w:t>.Г</w:t>
      </w:r>
      <w:proofErr w:type="gramEnd"/>
      <w:r w:rsidRPr="00F1671C">
        <w:rPr>
          <w:rFonts w:ascii="Tahoma" w:hAnsi="Tahoma" w:cs="Tahoma"/>
          <w:color w:val="000000"/>
        </w:rPr>
        <w:t>атчина;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проекта модернизации ЦБК г. Светогорск,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объекта: «Приспособление для современного использования под гостиницу объекта культурного наследия федерального значения «Банкирский дом </w:t>
      </w:r>
      <w:proofErr w:type="spellStart"/>
      <w:r w:rsidRPr="00F1671C">
        <w:rPr>
          <w:rFonts w:ascii="Tahoma" w:hAnsi="Tahoma" w:cs="Tahoma"/>
          <w:color w:val="000000"/>
        </w:rPr>
        <w:t>Вавельберга</w:t>
      </w:r>
      <w:proofErr w:type="spellEnd"/>
      <w:r w:rsidRPr="00F1671C">
        <w:rPr>
          <w:rFonts w:ascii="Tahoma" w:hAnsi="Tahoma" w:cs="Tahoma"/>
          <w:color w:val="000000"/>
        </w:rPr>
        <w:t xml:space="preserve"> М.И.»,  </w:t>
      </w:r>
      <w:r w:rsidRPr="00F1671C">
        <w:rPr>
          <w:rFonts w:ascii="Tahoma" w:hAnsi="Tahoma" w:cs="Tahoma"/>
        </w:rPr>
        <w:t>г. Санкт-Петербург</w:t>
      </w:r>
      <w:r w:rsidRPr="00F1671C">
        <w:rPr>
          <w:rFonts w:ascii="Tahoma" w:hAnsi="Tahoma" w:cs="Tahoma"/>
          <w:color w:val="000000"/>
        </w:rPr>
        <w:t>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 СЗЗ для Пивоваренного завода,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Ульяновск;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для объекта: «Строительство склада на </w:t>
      </w:r>
      <w:proofErr w:type="spellStart"/>
      <w:r w:rsidRPr="00F1671C">
        <w:rPr>
          <w:rFonts w:ascii="Tahoma" w:hAnsi="Tahoma" w:cs="Tahoma"/>
        </w:rPr>
        <w:t>промплощадке</w:t>
      </w:r>
      <w:proofErr w:type="spellEnd"/>
      <w:r w:rsidRPr="00F1671C">
        <w:rPr>
          <w:rFonts w:ascii="Tahoma" w:hAnsi="Tahoma" w:cs="Tahoma"/>
        </w:rPr>
        <w:t xml:space="preserve"> ООО «</w:t>
      </w:r>
      <w:proofErr w:type="spellStart"/>
      <w:r w:rsidRPr="00F1671C">
        <w:rPr>
          <w:rFonts w:ascii="Tahoma" w:hAnsi="Tahoma" w:cs="Tahoma"/>
        </w:rPr>
        <w:t>Хенкель</w:t>
      </w:r>
      <w:proofErr w:type="spellEnd"/>
      <w:r w:rsidRPr="00F1671C">
        <w:rPr>
          <w:rFonts w:ascii="Tahoma" w:hAnsi="Tahoma" w:cs="Tahoma"/>
        </w:rPr>
        <w:t xml:space="preserve"> РУС»,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Пермь;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Разделы ООС в </w:t>
      </w:r>
      <w:proofErr w:type="gramStart"/>
      <w:r w:rsidRPr="00F1671C">
        <w:rPr>
          <w:rFonts w:ascii="Tahoma" w:hAnsi="Tahoma" w:cs="Tahoma"/>
          <w:color w:val="000000"/>
        </w:rPr>
        <w:t>проектах</w:t>
      </w:r>
      <w:proofErr w:type="gramEnd"/>
      <w:r w:rsidRPr="00F1671C">
        <w:rPr>
          <w:rFonts w:ascii="Tahoma" w:hAnsi="Tahoma" w:cs="Tahoma"/>
          <w:color w:val="000000"/>
        </w:rPr>
        <w:t xml:space="preserve"> строительства </w:t>
      </w:r>
      <w:proofErr w:type="spellStart"/>
      <w:r w:rsidRPr="00F1671C">
        <w:rPr>
          <w:rFonts w:ascii="Tahoma" w:hAnsi="Tahoma" w:cs="Tahoma"/>
          <w:color w:val="000000"/>
        </w:rPr>
        <w:t>Фондохранилища</w:t>
      </w:r>
      <w:proofErr w:type="spellEnd"/>
      <w:r w:rsidRPr="00F1671C">
        <w:rPr>
          <w:rFonts w:ascii="Tahoma" w:hAnsi="Tahoma" w:cs="Tahoma"/>
          <w:color w:val="000000"/>
        </w:rPr>
        <w:t xml:space="preserve"> Эрмитажа, г. Санкт-Петербург;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ПМООС для объекта: «Строительство </w:t>
      </w:r>
      <w:r w:rsidRPr="00F1671C">
        <w:rPr>
          <w:rFonts w:ascii="Tahoma" w:hAnsi="Tahoma" w:cs="Tahoma"/>
        </w:rPr>
        <w:t>детского образовательного учреждения на 100 мест»,</w:t>
      </w:r>
      <w:r w:rsidRPr="00F1671C">
        <w:rPr>
          <w:rFonts w:ascii="Tahoma" w:hAnsi="Tahoma" w:cs="Tahoma"/>
          <w:color w:val="000000"/>
        </w:rPr>
        <w:t xml:space="preserve"> д. </w:t>
      </w:r>
      <w:proofErr w:type="spellStart"/>
      <w:r w:rsidRPr="00F1671C">
        <w:rPr>
          <w:rFonts w:ascii="Tahoma" w:hAnsi="Tahoma" w:cs="Tahoma"/>
          <w:color w:val="000000"/>
        </w:rPr>
        <w:t>Рабитицы</w:t>
      </w:r>
      <w:proofErr w:type="spellEnd"/>
      <w:r w:rsidRPr="00F1671C">
        <w:rPr>
          <w:rFonts w:ascii="Tahoma" w:hAnsi="Tahoma" w:cs="Tahoma"/>
          <w:color w:val="000000"/>
        </w:rPr>
        <w:t xml:space="preserve">,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 ОВОС для объекта: «</w:t>
      </w:r>
      <w:r w:rsidRPr="00F1671C">
        <w:rPr>
          <w:rFonts w:ascii="Tahoma" w:hAnsi="Tahoma" w:cs="Tahoma"/>
        </w:rPr>
        <w:t xml:space="preserve">Планировочная организация земельного участка Инновационного рыбоводного центра на оз. </w:t>
      </w:r>
      <w:proofErr w:type="spellStart"/>
      <w:r w:rsidRPr="00F1671C">
        <w:rPr>
          <w:rFonts w:ascii="Tahoma" w:hAnsi="Tahoma" w:cs="Tahoma"/>
        </w:rPr>
        <w:t>Любимовское</w:t>
      </w:r>
      <w:proofErr w:type="spellEnd"/>
      <w:r w:rsidRPr="00F1671C">
        <w:rPr>
          <w:rFonts w:ascii="Tahoma" w:hAnsi="Tahoma" w:cs="Tahoma"/>
        </w:rPr>
        <w:t xml:space="preserve">», п. </w:t>
      </w:r>
      <w:proofErr w:type="spellStart"/>
      <w:r w:rsidRPr="00F1671C">
        <w:rPr>
          <w:rFonts w:ascii="Tahoma" w:hAnsi="Tahoma" w:cs="Tahoma"/>
        </w:rPr>
        <w:t>Маслово</w:t>
      </w:r>
      <w:proofErr w:type="spellEnd"/>
      <w:r w:rsidRPr="00F1671C">
        <w:rPr>
          <w:rFonts w:ascii="Tahoma" w:hAnsi="Tahoma" w:cs="Tahoma"/>
        </w:rPr>
        <w:t>, Ленинградская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>Раздел ПМООС для объекта: «Реконструкция Новодевичьего кладбища»,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>Раздел ПМООС для строительства  гостиницы с подземной автостоянкой,  г</w:t>
      </w:r>
      <w:proofErr w:type="gramStart"/>
      <w:r w:rsidRPr="00F1671C">
        <w:rPr>
          <w:rFonts w:ascii="Tahoma" w:hAnsi="Tahoma" w:cs="Tahoma"/>
        </w:rPr>
        <w:t>.П</w:t>
      </w:r>
      <w:proofErr w:type="gramEnd"/>
      <w:r w:rsidRPr="00F1671C">
        <w:rPr>
          <w:rFonts w:ascii="Tahoma" w:hAnsi="Tahoma" w:cs="Tahoma"/>
        </w:rPr>
        <w:t>етрозаводск;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Раздел ПМООС для объекта: «Реконструкция зданий под общественно-деловой центр»,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 ОВОС для размещения </w:t>
      </w:r>
      <w:proofErr w:type="spellStart"/>
      <w:r w:rsidRPr="00F1671C">
        <w:rPr>
          <w:rFonts w:ascii="Tahoma" w:hAnsi="Tahoma" w:cs="Tahoma"/>
          <w:color w:val="000000"/>
        </w:rPr>
        <w:t>коттеджного</w:t>
      </w:r>
      <w:proofErr w:type="spellEnd"/>
      <w:r w:rsidRPr="00F1671C">
        <w:rPr>
          <w:rFonts w:ascii="Tahoma" w:hAnsi="Tahoma" w:cs="Tahoma"/>
          <w:color w:val="000000"/>
        </w:rPr>
        <w:t xml:space="preserve"> поселка </w:t>
      </w:r>
      <w:proofErr w:type="spellStart"/>
      <w:r w:rsidRPr="00F1671C">
        <w:rPr>
          <w:rFonts w:ascii="Tahoma" w:hAnsi="Tahoma" w:cs="Tahoma"/>
          <w:color w:val="000000"/>
        </w:rPr>
        <w:t>Хостинского</w:t>
      </w:r>
      <w:proofErr w:type="spellEnd"/>
      <w:r w:rsidRPr="00F1671C">
        <w:rPr>
          <w:rFonts w:ascii="Tahoma" w:hAnsi="Tahoma" w:cs="Tahoma"/>
          <w:color w:val="000000"/>
        </w:rPr>
        <w:t xml:space="preserve"> р-на 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Сочи;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Проекты СЗЗ для сети автозаправочных станций  ООО «</w:t>
      </w:r>
      <w:proofErr w:type="spellStart"/>
      <w:r w:rsidRPr="00F1671C">
        <w:rPr>
          <w:rFonts w:ascii="Tahoma" w:hAnsi="Tahoma" w:cs="Tahoma"/>
          <w:color w:val="000000"/>
        </w:rPr>
        <w:t>Газпромнефть</w:t>
      </w:r>
      <w:proofErr w:type="spellEnd"/>
      <w:r w:rsidRPr="00F1671C">
        <w:rPr>
          <w:rFonts w:ascii="Tahoma" w:hAnsi="Tahoma" w:cs="Tahoma"/>
          <w:color w:val="000000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aps/>
          <w:color w:val="000000"/>
        </w:rPr>
      </w:pPr>
      <w:r w:rsidRPr="00F1671C">
        <w:rPr>
          <w:rFonts w:ascii="Tahoma" w:hAnsi="Tahoma" w:cs="Tahoma"/>
          <w:color w:val="000000"/>
        </w:rPr>
        <w:t>Проекты СЗЗ для сети автозаправочных станций  ООО «</w:t>
      </w:r>
      <w:r w:rsidRPr="00F1671C">
        <w:rPr>
          <w:rFonts w:ascii="Tahoma" w:hAnsi="Tahoma" w:cs="Tahoma"/>
          <w:caps/>
          <w:color w:val="000000"/>
        </w:rPr>
        <w:t xml:space="preserve">Фаэтон-стройсервис», </w:t>
      </w:r>
      <w:r w:rsidRPr="00F1671C">
        <w:rPr>
          <w:rFonts w:ascii="Tahoma" w:hAnsi="Tahoma" w:cs="Tahoma"/>
          <w:color w:val="000000"/>
        </w:rPr>
        <w:t>г. Санкт-Петербург</w:t>
      </w:r>
      <w:r w:rsidRPr="00F1671C">
        <w:rPr>
          <w:rFonts w:ascii="Tahoma" w:hAnsi="Tahoma" w:cs="Tahoma"/>
          <w:caps/>
          <w:color w:val="000000"/>
        </w:rPr>
        <w:t>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 ОВОС для объекта: «Строительство  вантового моста через Малую </w:t>
      </w:r>
      <w:proofErr w:type="spellStart"/>
      <w:r w:rsidRPr="00F1671C">
        <w:rPr>
          <w:rFonts w:ascii="Tahoma" w:hAnsi="Tahoma" w:cs="Tahoma"/>
          <w:color w:val="000000"/>
        </w:rPr>
        <w:t>Невку</w:t>
      </w:r>
      <w:proofErr w:type="spellEnd"/>
      <w:r w:rsidRPr="00F1671C">
        <w:rPr>
          <w:rFonts w:ascii="Tahoma" w:hAnsi="Tahoma" w:cs="Tahoma"/>
          <w:color w:val="000000"/>
        </w:rPr>
        <w:t xml:space="preserve"> (</w:t>
      </w:r>
      <w:proofErr w:type="spellStart"/>
      <w:r w:rsidRPr="00F1671C">
        <w:rPr>
          <w:rFonts w:ascii="Tahoma" w:hAnsi="Tahoma" w:cs="Tahoma"/>
          <w:color w:val="000000"/>
        </w:rPr>
        <w:t>Лазаревский</w:t>
      </w:r>
      <w:proofErr w:type="spellEnd"/>
      <w:r w:rsidRPr="00F1671C">
        <w:rPr>
          <w:rFonts w:ascii="Tahoma" w:hAnsi="Tahoma" w:cs="Tahoma"/>
          <w:color w:val="000000"/>
        </w:rPr>
        <w:t xml:space="preserve"> мост)»,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 xml:space="preserve">. Санкт-Петербург;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Разделы  ООС для строительства дорог в г. Санкт-Петербург; 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Раздел ОВОС и ООС для строительства разворота на КАД  в  районе путепровода на ПК 1123+00.72,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Разделы ООС для проектов  капитального ремонта улиц,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Разделы ООС  в  </w:t>
      </w:r>
      <w:proofErr w:type="gramStart"/>
      <w:r w:rsidRPr="00F1671C">
        <w:rPr>
          <w:rFonts w:ascii="Tahoma" w:hAnsi="Tahoma" w:cs="Tahoma"/>
          <w:color w:val="000000"/>
        </w:rPr>
        <w:t>проектах</w:t>
      </w:r>
      <w:proofErr w:type="gramEnd"/>
      <w:r w:rsidRPr="00F1671C">
        <w:rPr>
          <w:rFonts w:ascii="Tahoma" w:hAnsi="Tahoma" w:cs="Tahoma"/>
          <w:color w:val="000000"/>
        </w:rPr>
        <w:t xml:space="preserve"> строительства 5 (пяти) мостов через каналы комплекса «Балтийская жемчужина», г. Санкт-Петербург; 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Разделы ПМООС в </w:t>
      </w:r>
      <w:proofErr w:type="gramStart"/>
      <w:r w:rsidRPr="00F1671C">
        <w:rPr>
          <w:rFonts w:ascii="Tahoma" w:hAnsi="Tahoma" w:cs="Tahoma"/>
          <w:color w:val="000000"/>
        </w:rPr>
        <w:t>проектах</w:t>
      </w:r>
      <w:proofErr w:type="gramEnd"/>
      <w:r w:rsidRPr="00F1671C">
        <w:rPr>
          <w:rFonts w:ascii="Tahoma" w:hAnsi="Tahoma" w:cs="Tahoma"/>
          <w:color w:val="000000"/>
        </w:rPr>
        <w:t xml:space="preserve"> строительства многоквартирных жилых домов и объектов социальной инфраструктуры.</w:t>
      </w:r>
    </w:p>
    <w:p w:rsidR="001E384B" w:rsidRDefault="001E384B" w:rsidP="0042335C">
      <w:pPr>
        <w:spacing w:before="100" w:beforeAutospacing="1" w:after="100" w:afterAutospacing="1"/>
        <w:ind w:left="720"/>
        <w:jc w:val="center"/>
        <w:rPr>
          <w:b/>
          <w:bCs/>
          <w:i/>
          <w:color w:val="000000"/>
          <w:sz w:val="32"/>
          <w:szCs w:val="32"/>
          <w:u w:val="single"/>
        </w:rPr>
      </w:pPr>
      <w:r>
        <w:rPr>
          <w:b/>
          <w:bCs/>
          <w:i/>
          <w:color w:val="000000"/>
          <w:sz w:val="32"/>
          <w:szCs w:val="32"/>
          <w:u w:val="single"/>
        </w:rPr>
        <w:t>Организация и проведение общественных обсуждений по проектируемым объектам</w:t>
      </w:r>
    </w:p>
    <w:p w:rsidR="004010EC" w:rsidRPr="003E3DA7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E3DA7">
        <w:rPr>
          <w:rFonts w:ascii="Tahoma" w:hAnsi="Tahoma" w:cs="Tahoma"/>
        </w:rPr>
        <w:t>«Реконструкция Обогатительной фабрики с объектами обслуживающего назначения на базе месторождения «Вертикальное», АО «Прогноз»</w:t>
      </w:r>
      <w:r>
        <w:rPr>
          <w:rFonts w:ascii="Tahoma" w:hAnsi="Tahoma" w:cs="Tahoma"/>
        </w:rPr>
        <w:t>;</w:t>
      </w:r>
    </w:p>
    <w:p w:rsidR="004010EC" w:rsidRPr="00155A65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155A65">
        <w:rPr>
          <w:rFonts w:ascii="Tahoma" w:hAnsi="Tahoma" w:cs="Tahoma"/>
        </w:rPr>
        <w:t>«Горно-обогатительный комбинат «Бадран» (ГОК «Бадран»). Площадка полусухого складирования хвостов флотации. Горно-обогатительная фабрика. Площадка полусухого складирования хвостов сорбционного цианирования»</w:t>
      </w:r>
      <w:r>
        <w:rPr>
          <w:rFonts w:ascii="Tahoma" w:hAnsi="Tahoma" w:cs="Tahoma"/>
        </w:rPr>
        <w:t>;</w:t>
      </w:r>
    </w:p>
    <w:p w:rsidR="004010EC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A97687">
        <w:rPr>
          <w:rFonts w:ascii="Tahoma" w:hAnsi="Tahoma" w:cs="Tahoma"/>
        </w:rPr>
        <w:t>Садки для разведения лосося и мидий, расположенных по адресу: губа Печенга (участки № 1,2,3,4), губа Амбарная, губа Долгая Щель, губа Большая Волоковая, губа Малая Волоковая, губа Западно-Немецкая, губа Восточно-Немецкая.</w:t>
      </w:r>
      <w:r>
        <w:rPr>
          <w:rFonts w:ascii="Tahoma" w:hAnsi="Tahoma" w:cs="Tahoma"/>
        </w:rPr>
        <w:t>;</w:t>
      </w:r>
    </w:p>
    <w:p w:rsidR="00937129" w:rsidRPr="004010EC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Pr="004010EC">
        <w:rPr>
          <w:rFonts w:ascii="Tahoma" w:hAnsi="Tahoma" w:cs="Tahoma"/>
        </w:rPr>
        <w:t xml:space="preserve">«Реконструкция набережной муниципального образования городской округ Керчь РК по адресу: Республика Крым, </w:t>
      </w:r>
      <w:proofErr w:type="gramStart"/>
      <w:r w:rsidRPr="004010EC">
        <w:rPr>
          <w:rFonts w:ascii="Tahoma" w:hAnsi="Tahoma" w:cs="Tahoma"/>
        </w:rPr>
        <w:t>г</w:t>
      </w:r>
      <w:proofErr w:type="gramEnd"/>
      <w:r w:rsidRPr="004010EC">
        <w:rPr>
          <w:rFonts w:ascii="Tahoma" w:hAnsi="Tahoma" w:cs="Tahoma"/>
        </w:rPr>
        <w:t>. Керчь</w:t>
      </w:r>
      <w:r w:rsidRPr="00581E51">
        <w:rPr>
          <w:rFonts w:ascii="Tahoma" w:hAnsi="Tahoma" w:cs="Tahoma"/>
        </w:rPr>
        <w:t>.</w:t>
      </w:r>
      <w:r>
        <w:rPr>
          <w:rFonts w:ascii="Tahoma" w:hAnsi="Tahoma" w:cs="Tahoma"/>
        </w:rPr>
        <w:t>;</w:t>
      </w:r>
    </w:p>
    <w:p w:rsidR="0005089E" w:rsidRDefault="0005089E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05089E">
        <w:rPr>
          <w:rFonts w:ascii="Tahoma" w:hAnsi="Tahoma" w:cs="Tahoma"/>
        </w:rPr>
        <w:t xml:space="preserve">«Склад  жидкого аммиака (СЖА) вместимостью 490 тонн»,  расположенного по  адресу: Ленинградская область, </w:t>
      </w:r>
      <w:proofErr w:type="gramStart"/>
      <w:r w:rsidRPr="0005089E">
        <w:rPr>
          <w:rFonts w:ascii="Tahoma" w:hAnsi="Tahoma" w:cs="Tahoma"/>
        </w:rPr>
        <w:t>г</w:t>
      </w:r>
      <w:proofErr w:type="gramEnd"/>
      <w:r w:rsidRPr="0005089E">
        <w:rPr>
          <w:rFonts w:ascii="Tahoma" w:hAnsi="Tahoma" w:cs="Tahoma"/>
        </w:rPr>
        <w:t>. Волхов, Кировский проспект, д. 20.</w:t>
      </w:r>
      <w:r>
        <w:rPr>
          <w:rFonts w:ascii="Tahoma" w:hAnsi="Tahoma" w:cs="Tahoma"/>
        </w:rPr>
        <w:t>;</w:t>
      </w:r>
    </w:p>
    <w:p w:rsidR="00926472" w:rsidRPr="00926472" w:rsidRDefault="00926472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926472">
        <w:rPr>
          <w:rFonts w:ascii="Tahoma" w:hAnsi="Tahoma" w:cs="Tahoma"/>
        </w:rPr>
        <w:t xml:space="preserve">Новое  строительство и реконструкции </w:t>
      </w:r>
      <w:proofErr w:type="spellStart"/>
      <w:r w:rsidRPr="00926472">
        <w:rPr>
          <w:rFonts w:ascii="Tahoma" w:hAnsi="Tahoma" w:cs="Tahoma"/>
        </w:rPr>
        <w:t>Волховского</w:t>
      </w:r>
      <w:proofErr w:type="spellEnd"/>
      <w:r w:rsidRPr="00926472">
        <w:rPr>
          <w:rFonts w:ascii="Tahoma" w:hAnsi="Tahoma" w:cs="Tahoma"/>
        </w:rPr>
        <w:t xml:space="preserve"> филиала АО «Апатит», для следующих объектов:</w:t>
      </w:r>
      <w:r w:rsidR="00FA52EE">
        <w:rPr>
          <w:rFonts w:ascii="Tahoma" w:hAnsi="Tahoma" w:cs="Tahoma"/>
        </w:rPr>
        <w:t xml:space="preserve"> </w:t>
      </w:r>
      <w:r w:rsidRPr="00926472">
        <w:rPr>
          <w:rFonts w:ascii="Tahoma" w:hAnsi="Tahoma" w:cs="Tahoma"/>
        </w:rPr>
        <w:t>«Реконструкция  склада серной кислоты»,«Строительство новой сернокислотной установки СК-800, мощностью 800тыс. тонн в год»,</w:t>
      </w:r>
      <w:r>
        <w:rPr>
          <w:rFonts w:ascii="Tahoma" w:hAnsi="Tahoma" w:cs="Tahoma"/>
        </w:rPr>
        <w:t xml:space="preserve"> </w:t>
      </w:r>
      <w:r w:rsidRPr="00926472">
        <w:rPr>
          <w:rFonts w:ascii="Tahoma" w:hAnsi="Tahoma" w:cs="Tahoma"/>
        </w:rPr>
        <w:t>«Реконструкция  производства экстракционной фосфорной кислоты с увеличением мощности до 450 тыс. тонн P2O</w:t>
      </w:r>
      <w:r>
        <w:rPr>
          <w:rFonts w:ascii="Tahoma" w:hAnsi="Tahoma" w:cs="Tahoma"/>
        </w:rPr>
        <w:t>5;</w:t>
      </w:r>
    </w:p>
    <w:p w:rsidR="001C75CC" w:rsidRPr="00937129" w:rsidRDefault="001C75C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Проект</w:t>
      </w:r>
      <w:r w:rsidRPr="00F70DAA">
        <w:rPr>
          <w:rFonts w:ascii="Tahoma" w:hAnsi="Tahoma" w:cs="Tahoma"/>
        </w:rPr>
        <w:t xml:space="preserve"> рекультивации полигона ТКО,  г</w:t>
      </w:r>
      <w:proofErr w:type="gramStart"/>
      <w:r w:rsidRPr="00F70DAA">
        <w:rPr>
          <w:rFonts w:ascii="Tahoma" w:hAnsi="Tahoma" w:cs="Tahoma"/>
        </w:rPr>
        <w:t>.С</w:t>
      </w:r>
      <w:proofErr w:type="gramEnd"/>
      <w:r w:rsidRPr="00F70DAA">
        <w:rPr>
          <w:rFonts w:ascii="Tahoma" w:hAnsi="Tahoma" w:cs="Tahoma"/>
        </w:rPr>
        <w:t>имферополь, Республика Крым</w:t>
      </w:r>
      <w:r>
        <w:rPr>
          <w:rFonts w:ascii="Tahoma" w:hAnsi="Tahoma" w:cs="Tahoma"/>
        </w:rPr>
        <w:t>.</w:t>
      </w:r>
    </w:p>
    <w:p w:rsidR="001E384B" w:rsidRPr="001E384B" w:rsidRDefault="001C75C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 xml:space="preserve"> «Металлургический завод мощностью 200 тыс. тонн литой заготовки в год»,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Хабаровск</w:t>
      </w:r>
      <w:r>
        <w:rPr>
          <w:rFonts w:ascii="Tahoma" w:hAnsi="Tahoma" w:cs="Tahoma"/>
        </w:rPr>
        <w:t xml:space="preserve"> </w:t>
      </w:r>
      <w:r w:rsidR="001E384B">
        <w:rPr>
          <w:rFonts w:ascii="Tahoma" w:hAnsi="Tahoma" w:cs="Tahoma"/>
        </w:rPr>
        <w:t>П</w:t>
      </w:r>
      <w:r w:rsidR="001E384B" w:rsidRPr="00F1671C">
        <w:rPr>
          <w:rFonts w:ascii="Tahoma" w:hAnsi="Tahoma" w:cs="Tahoma"/>
        </w:rPr>
        <w:t>ланировочн</w:t>
      </w:r>
      <w:r w:rsidR="001E384B">
        <w:rPr>
          <w:rFonts w:ascii="Tahoma" w:hAnsi="Tahoma" w:cs="Tahoma"/>
        </w:rPr>
        <w:t>ая</w:t>
      </w:r>
      <w:r w:rsidR="001E384B" w:rsidRPr="00F1671C">
        <w:rPr>
          <w:rFonts w:ascii="Tahoma" w:hAnsi="Tahoma" w:cs="Tahoma"/>
        </w:rPr>
        <w:t xml:space="preserve"> организаци</w:t>
      </w:r>
      <w:r w:rsidR="001E384B">
        <w:rPr>
          <w:rFonts w:ascii="Tahoma" w:hAnsi="Tahoma" w:cs="Tahoma"/>
        </w:rPr>
        <w:t>я</w:t>
      </w:r>
      <w:r w:rsidR="001E384B" w:rsidRPr="00F1671C">
        <w:rPr>
          <w:rFonts w:ascii="Tahoma" w:hAnsi="Tahoma" w:cs="Tahoma"/>
        </w:rPr>
        <w:t xml:space="preserve"> земельного участка Инновационного рыбоводного центра ЗАО «СХП «Салма», п. </w:t>
      </w:r>
      <w:proofErr w:type="spellStart"/>
      <w:r w:rsidR="001E384B" w:rsidRPr="00F1671C">
        <w:rPr>
          <w:rFonts w:ascii="Tahoma" w:hAnsi="Tahoma" w:cs="Tahoma"/>
        </w:rPr>
        <w:t>Маслово</w:t>
      </w:r>
      <w:proofErr w:type="spellEnd"/>
      <w:r w:rsidR="001E384B" w:rsidRPr="00F1671C">
        <w:rPr>
          <w:rFonts w:ascii="Tahoma" w:hAnsi="Tahoma" w:cs="Tahoma"/>
        </w:rPr>
        <w:t xml:space="preserve">, оз. </w:t>
      </w:r>
      <w:proofErr w:type="spellStart"/>
      <w:r w:rsidR="001E384B" w:rsidRPr="00F1671C">
        <w:rPr>
          <w:rFonts w:ascii="Tahoma" w:hAnsi="Tahoma" w:cs="Tahoma"/>
        </w:rPr>
        <w:t>Любимовское</w:t>
      </w:r>
      <w:proofErr w:type="spellEnd"/>
      <w:r w:rsidR="001E384B" w:rsidRPr="00F1671C">
        <w:rPr>
          <w:rFonts w:ascii="Tahoma" w:hAnsi="Tahoma" w:cs="Tahoma"/>
        </w:rPr>
        <w:t xml:space="preserve"> МО «</w:t>
      </w:r>
      <w:proofErr w:type="spellStart"/>
      <w:r w:rsidR="001E384B" w:rsidRPr="00F1671C">
        <w:rPr>
          <w:rFonts w:ascii="Tahoma" w:hAnsi="Tahoma" w:cs="Tahoma"/>
        </w:rPr>
        <w:t>Каменогорское</w:t>
      </w:r>
      <w:proofErr w:type="spellEnd"/>
      <w:r w:rsidR="001E384B" w:rsidRPr="00F1671C">
        <w:rPr>
          <w:rFonts w:ascii="Tahoma" w:hAnsi="Tahoma" w:cs="Tahoma"/>
        </w:rPr>
        <w:t xml:space="preserve"> городское поселение»</w:t>
      </w:r>
      <w:r w:rsidR="001E384B">
        <w:rPr>
          <w:rFonts w:ascii="Tahoma" w:hAnsi="Tahoma" w:cs="Tahoma"/>
        </w:rPr>
        <w:t>;</w:t>
      </w:r>
    </w:p>
    <w:p w:rsidR="001E384B" w:rsidRPr="001E384B" w:rsidRDefault="001E384B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1E384B">
        <w:rPr>
          <w:rFonts w:ascii="Tahoma" w:hAnsi="Tahoma" w:cs="Tahoma"/>
        </w:rPr>
        <w:t xml:space="preserve">«Реконструкция </w:t>
      </w:r>
      <w:proofErr w:type="spellStart"/>
      <w:r w:rsidRPr="001E384B">
        <w:rPr>
          <w:rFonts w:ascii="Tahoma" w:hAnsi="Tahoma" w:cs="Tahoma"/>
        </w:rPr>
        <w:t>берегоукрепления</w:t>
      </w:r>
      <w:proofErr w:type="spellEnd"/>
      <w:r w:rsidRPr="001E384B">
        <w:rPr>
          <w:rFonts w:ascii="Tahoma" w:hAnsi="Tahoma" w:cs="Tahoma"/>
        </w:rPr>
        <w:t xml:space="preserve"> в </w:t>
      </w:r>
      <w:proofErr w:type="gramStart"/>
      <w:r w:rsidRPr="001E384B">
        <w:rPr>
          <w:rFonts w:ascii="Tahoma" w:hAnsi="Tahoma" w:cs="Tahoma"/>
        </w:rPr>
        <w:t>районе</w:t>
      </w:r>
      <w:proofErr w:type="gramEnd"/>
      <w:r w:rsidRPr="001E384B">
        <w:rPr>
          <w:rFonts w:ascii="Tahoma" w:hAnsi="Tahoma" w:cs="Tahoma"/>
        </w:rPr>
        <w:t xml:space="preserve"> КОС» ОАО «ЦС «Звездочка», г. Северодвинск;</w:t>
      </w:r>
    </w:p>
    <w:p w:rsidR="001E384B" w:rsidRPr="001E384B" w:rsidRDefault="001E384B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</w:rPr>
      </w:pPr>
      <w:r w:rsidRPr="001E384B">
        <w:rPr>
          <w:rFonts w:ascii="Tahoma" w:hAnsi="Tahoma" w:cs="Tahoma"/>
        </w:rPr>
        <w:t xml:space="preserve"> «Строительство транспортно-технологического комплекса по обращению специальных технических средств» ОАО «ЦС «Звездочка», г</w:t>
      </w:r>
      <w:proofErr w:type="gramStart"/>
      <w:r w:rsidRPr="001E384B">
        <w:rPr>
          <w:rFonts w:ascii="Tahoma" w:hAnsi="Tahoma" w:cs="Tahoma"/>
        </w:rPr>
        <w:t>.С</w:t>
      </w:r>
      <w:proofErr w:type="gramEnd"/>
      <w:r w:rsidRPr="001E384B">
        <w:rPr>
          <w:rFonts w:ascii="Tahoma" w:hAnsi="Tahoma" w:cs="Tahoma"/>
        </w:rPr>
        <w:t>еверодвинск;</w:t>
      </w:r>
    </w:p>
    <w:p w:rsidR="001E384B" w:rsidRPr="00937129" w:rsidRDefault="001E384B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 w:rsidRPr="001E384B">
        <w:rPr>
          <w:rFonts w:ascii="Tahoma" w:hAnsi="Tahoma" w:cs="Tahoma"/>
        </w:rPr>
        <w:t xml:space="preserve">«Расширение отвала </w:t>
      </w:r>
      <w:proofErr w:type="spellStart"/>
      <w:r w:rsidRPr="001E384B">
        <w:rPr>
          <w:rFonts w:ascii="Tahoma" w:hAnsi="Tahoma" w:cs="Tahoma"/>
        </w:rPr>
        <w:t>фосфогипса</w:t>
      </w:r>
      <w:proofErr w:type="spellEnd"/>
      <w:r w:rsidRPr="001E384B">
        <w:rPr>
          <w:rFonts w:ascii="Tahoma" w:hAnsi="Tahoma" w:cs="Tahoma"/>
        </w:rPr>
        <w:t xml:space="preserve"> ООО</w:t>
      </w:r>
      <w:r w:rsidRPr="00F1671C">
        <w:rPr>
          <w:rFonts w:ascii="Tahoma" w:hAnsi="Tahoma" w:cs="Tahoma"/>
          <w:color w:val="000000"/>
        </w:rPr>
        <w:t xml:space="preserve"> «</w:t>
      </w:r>
      <w:proofErr w:type="spellStart"/>
      <w:r w:rsidRPr="00F1671C">
        <w:rPr>
          <w:rFonts w:ascii="Tahoma" w:hAnsi="Tahoma" w:cs="Tahoma"/>
          <w:color w:val="000000"/>
        </w:rPr>
        <w:t>Балаковские</w:t>
      </w:r>
      <w:proofErr w:type="spellEnd"/>
      <w:r w:rsidRPr="00F1671C">
        <w:rPr>
          <w:rFonts w:ascii="Tahoma" w:hAnsi="Tahoma" w:cs="Tahoma"/>
          <w:color w:val="000000"/>
        </w:rPr>
        <w:t xml:space="preserve"> минеральные удобрения», г. Балаково, </w:t>
      </w:r>
      <w:proofErr w:type="gramStart"/>
      <w:r w:rsidRPr="00F1671C">
        <w:rPr>
          <w:rFonts w:ascii="Tahoma" w:hAnsi="Tahoma" w:cs="Tahoma"/>
          <w:color w:val="000000"/>
        </w:rPr>
        <w:t>Саратовская</w:t>
      </w:r>
      <w:proofErr w:type="gramEnd"/>
      <w:r w:rsidRPr="00F1671C">
        <w:rPr>
          <w:rFonts w:ascii="Tahoma" w:hAnsi="Tahoma" w:cs="Tahoma"/>
          <w:color w:val="000000"/>
        </w:rPr>
        <w:t xml:space="preserve"> обл.</w:t>
      </w:r>
      <w:r>
        <w:rPr>
          <w:rFonts w:ascii="Tahoma" w:hAnsi="Tahoma" w:cs="Tahoma"/>
          <w:color w:val="000000"/>
        </w:rPr>
        <w:t>;</w:t>
      </w:r>
    </w:p>
    <w:p w:rsidR="001E384B" w:rsidRPr="00937129" w:rsidRDefault="001E384B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«Строительство завода по производству метанола в </w:t>
      </w:r>
      <w:proofErr w:type="gramStart"/>
      <w:r w:rsidRPr="00F1671C">
        <w:rPr>
          <w:rFonts w:ascii="Tahoma" w:hAnsi="Tahoma" w:cs="Tahoma"/>
          <w:color w:val="000000"/>
        </w:rPr>
        <w:t>районе</w:t>
      </w:r>
      <w:proofErr w:type="gramEnd"/>
      <w:r w:rsidRPr="00F1671C">
        <w:rPr>
          <w:rFonts w:ascii="Tahoma" w:hAnsi="Tahoma" w:cs="Tahoma"/>
          <w:color w:val="000000"/>
        </w:rPr>
        <w:t xml:space="preserve"> г. Н.Уренгой»</w:t>
      </w:r>
      <w:r>
        <w:rPr>
          <w:rFonts w:ascii="Tahoma" w:hAnsi="Tahoma" w:cs="Tahoma"/>
          <w:color w:val="000000"/>
        </w:rPr>
        <w:t>;</w:t>
      </w:r>
    </w:p>
    <w:p w:rsidR="001E384B" w:rsidRPr="00937129" w:rsidRDefault="001E384B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проекта строительства Кирпичного завода в районе пос. Никольское Ленинградской обл. (не </w:t>
      </w:r>
      <w:proofErr w:type="gramStart"/>
      <w:r w:rsidRPr="00F1671C">
        <w:rPr>
          <w:rFonts w:ascii="Tahoma" w:hAnsi="Tahoma" w:cs="Tahoma"/>
          <w:color w:val="000000"/>
        </w:rPr>
        <w:t>имеющий</w:t>
      </w:r>
      <w:proofErr w:type="gramEnd"/>
      <w:r w:rsidRPr="00F1671C">
        <w:rPr>
          <w:rFonts w:ascii="Tahoma" w:hAnsi="Tahoma" w:cs="Tahoma"/>
          <w:color w:val="000000"/>
        </w:rPr>
        <w:t xml:space="preserve"> аналогов в Европе);</w:t>
      </w:r>
    </w:p>
    <w:p w:rsidR="00937129" w:rsidRPr="00937129" w:rsidRDefault="00937129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«</w:t>
      </w:r>
      <w:r w:rsidRPr="00937129">
        <w:rPr>
          <w:rFonts w:ascii="Tahoma" w:hAnsi="Tahoma" w:cs="Tahoma"/>
          <w:color w:val="000000"/>
        </w:rPr>
        <w:t xml:space="preserve">Планировочная организация земельного участка Инновационного рыбоводного центра на оз. </w:t>
      </w:r>
      <w:proofErr w:type="spellStart"/>
      <w:r w:rsidRPr="00937129">
        <w:rPr>
          <w:rFonts w:ascii="Tahoma" w:hAnsi="Tahoma" w:cs="Tahoma"/>
          <w:color w:val="000000"/>
        </w:rPr>
        <w:t>Любимовское</w:t>
      </w:r>
      <w:proofErr w:type="spellEnd"/>
      <w:r w:rsidRPr="00937129">
        <w:rPr>
          <w:rFonts w:ascii="Tahoma" w:hAnsi="Tahoma" w:cs="Tahoma"/>
          <w:color w:val="000000"/>
        </w:rPr>
        <w:t xml:space="preserve">», п. </w:t>
      </w:r>
      <w:proofErr w:type="spellStart"/>
      <w:r w:rsidRPr="00937129">
        <w:rPr>
          <w:rFonts w:ascii="Tahoma" w:hAnsi="Tahoma" w:cs="Tahoma"/>
          <w:color w:val="000000"/>
        </w:rPr>
        <w:t>Маслово</w:t>
      </w:r>
      <w:proofErr w:type="spellEnd"/>
      <w:r w:rsidRPr="00937129">
        <w:rPr>
          <w:rFonts w:ascii="Tahoma" w:hAnsi="Tahoma" w:cs="Tahoma"/>
          <w:color w:val="000000"/>
        </w:rPr>
        <w:t>, Ленинградская обл.;</w:t>
      </w:r>
    </w:p>
    <w:p w:rsidR="00937129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</w:t>
      </w:r>
      <w:r w:rsidR="00937129" w:rsidRPr="00F1671C">
        <w:rPr>
          <w:rFonts w:ascii="Tahoma" w:hAnsi="Tahoma" w:cs="Tahoma"/>
          <w:color w:val="000000"/>
        </w:rPr>
        <w:t>азмещени</w:t>
      </w:r>
      <w:r>
        <w:rPr>
          <w:rFonts w:ascii="Tahoma" w:hAnsi="Tahoma" w:cs="Tahoma"/>
          <w:color w:val="000000"/>
        </w:rPr>
        <w:t>е</w:t>
      </w:r>
      <w:r w:rsidR="00937129" w:rsidRPr="00F1671C">
        <w:rPr>
          <w:rFonts w:ascii="Tahoma" w:hAnsi="Tahoma" w:cs="Tahoma"/>
          <w:color w:val="000000"/>
        </w:rPr>
        <w:t xml:space="preserve"> </w:t>
      </w:r>
      <w:proofErr w:type="spellStart"/>
      <w:r w:rsidR="00937129" w:rsidRPr="00F1671C">
        <w:rPr>
          <w:rFonts w:ascii="Tahoma" w:hAnsi="Tahoma" w:cs="Tahoma"/>
          <w:color w:val="000000"/>
        </w:rPr>
        <w:t>коттеджного</w:t>
      </w:r>
      <w:proofErr w:type="spellEnd"/>
      <w:r w:rsidR="00937129" w:rsidRPr="00F1671C">
        <w:rPr>
          <w:rFonts w:ascii="Tahoma" w:hAnsi="Tahoma" w:cs="Tahoma"/>
          <w:color w:val="000000"/>
        </w:rPr>
        <w:t xml:space="preserve"> поселка </w:t>
      </w:r>
      <w:proofErr w:type="spellStart"/>
      <w:r w:rsidR="00937129" w:rsidRPr="00F1671C">
        <w:rPr>
          <w:rFonts w:ascii="Tahoma" w:hAnsi="Tahoma" w:cs="Tahoma"/>
          <w:color w:val="000000"/>
        </w:rPr>
        <w:t>Хостинского</w:t>
      </w:r>
      <w:proofErr w:type="spellEnd"/>
      <w:r w:rsidR="00937129" w:rsidRPr="00F1671C">
        <w:rPr>
          <w:rFonts w:ascii="Tahoma" w:hAnsi="Tahoma" w:cs="Tahoma"/>
          <w:color w:val="000000"/>
        </w:rPr>
        <w:t xml:space="preserve"> р-на  </w:t>
      </w:r>
      <w:proofErr w:type="gramStart"/>
      <w:r w:rsidR="00937129" w:rsidRPr="00F1671C">
        <w:rPr>
          <w:rFonts w:ascii="Tahoma" w:hAnsi="Tahoma" w:cs="Tahoma"/>
          <w:color w:val="000000"/>
        </w:rPr>
        <w:t>г</w:t>
      </w:r>
      <w:proofErr w:type="gramEnd"/>
      <w:r w:rsidR="00937129" w:rsidRPr="00F1671C">
        <w:rPr>
          <w:rFonts w:ascii="Tahoma" w:hAnsi="Tahoma" w:cs="Tahoma"/>
          <w:color w:val="000000"/>
        </w:rPr>
        <w:t>. Сочи</w:t>
      </w:r>
      <w:r w:rsidR="00937129">
        <w:rPr>
          <w:rFonts w:ascii="Tahoma" w:hAnsi="Tahoma" w:cs="Tahoma"/>
          <w:color w:val="000000"/>
        </w:rPr>
        <w:t>;</w:t>
      </w:r>
    </w:p>
    <w:p w:rsidR="00937129" w:rsidRPr="00F1671C" w:rsidRDefault="004010EC" w:rsidP="001C75CC">
      <w:pPr>
        <w:pStyle w:val="a8"/>
        <w:numPr>
          <w:ilvl w:val="0"/>
          <w:numId w:val="21"/>
        </w:numPr>
        <w:spacing w:before="100" w:beforeAutospacing="1" w:after="100" w:afterAutospacing="1"/>
        <w:ind w:left="993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="00937129" w:rsidRPr="00F1671C">
        <w:rPr>
          <w:rFonts w:ascii="Tahoma" w:hAnsi="Tahoma" w:cs="Tahoma"/>
          <w:color w:val="000000"/>
        </w:rPr>
        <w:t>троительств</w:t>
      </w:r>
      <w:r>
        <w:rPr>
          <w:rFonts w:ascii="Tahoma" w:hAnsi="Tahoma" w:cs="Tahoma"/>
          <w:color w:val="000000"/>
        </w:rPr>
        <w:t xml:space="preserve">о </w:t>
      </w:r>
      <w:r w:rsidR="00937129" w:rsidRPr="00F1671C">
        <w:rPr>
          <w:rFonts w:ascii="Tahoma" w:hAnsi="Tahoma" w:cs="Tahoma"/>
          <w:color w:val="000000"/>
        </w:rPr>
        <w:t xml:space="preserve"> разворота на КАД  в  районе путепровода на ПК 1123+00.72, г. Санкт-Петербург</w:t>
      </w:r>
      <w:r w:rsidR="001C75CC">
        <w:rPr>
          <w:rFonts w:ascii="Tahoma" w:hAnsi="Tahoma" w:cs="Tahoma"/>
          <w:color w:val="000000"/>
        </w:rPr>
        <w:t>.</w:t>
      </w:r>
    </w:p>
    <w:p w:rsidR="0042335C" w:rsidRPr="00880627" w:rsidRDefault="0042335C" w:rsidP="0042335C">
      <w:pPr>
        <w:spacing w:before="100" w:beforeAutospacing="1" w:after="100" w:afterAutospacing="1"/>
        <w:ind w:left="72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880627">
        <w:rPr>
          <w:b/>
          <w:bCs/>
          <w:i/>
          <w:color w:val="000000"/>
          <w:sz w:val="32"/>
          <w:szCs w:val="32"/>
          <w:u w:val="single"/>
        </w:rPr>
        <w:t>Разработка Проектов обоснования расчетного размера санитарно-защитной зоны (СЗЗ) для действующих предприятий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 обоснования размера СЗЗ для  ООО «Изоляционные технологии», </w:t>
      </w:r>
      <w:proofErr w:type="gramStart"/>
      <w:r w:rsidRPr="00F1671C">
        <w:rPr>
          <w:rFonts w:ascii="Tahoma" w:hAnsi="Tahoma" w:cs="Tahoma"/>
          <w:color w:val="000000"/>
        </w:rPr>
        <w:t>г</w:t>
      </w:r>
      <w:proofErr w:type="gramEnd"/>
      <w:r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обоснования размера СЗЗ для  ООО «</w:t>
      </w:r>
      <w:proofErr w:type="spellStart"/>
      <w:r w:rsidRPr="00F1671C">
        <w:rPr>
          <w:rFonts w:ascii="Tahoma" w:hAnsi="Tahoma" w:cs="Tahoma"/>
          <w:color w:val="000000"/>
        </w:rPr>
        <w:t>Констрактор</w:t>
      </w:r>
      <w:proofErr w:type="spellEnd"/>
      <w:r w:rsidRPr="00F1671C">
        <w:rPr>
          <w:rFonts w:ascii="Tahoma" w:hAnsi="Tahoma" w:cs="Tahoma"/>
          <w:color w:val="000000"/>
        </w:rPr>
        <w:t xml:space="preserve"> РУС», г. Кировск,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обоснования размера СЗЗ для  ЗАО «СПб «</w:t>
      </w:r>
      <w:proofErr w:type="spellStart"/>
      <w:r w:rsidRPr="00F1671C">
        <w:rPr>
          <w:rFonts w:ascii="Tahoma" w:hAnsi="Tahoma" w:cs="Tahoma"/>
          <w:color w:val="000000"/>
        </w:rPr>
        <w:t>Вергаз</w:t>
      </w:r>
      <w:proofErr w:type="spellEnd"/>
      <w:r w:rsidRPr="00F1671C">
        <w:rPr>
          <w:rFonts w:ascii="Tahoma" w:hAnsi="Tahoma" w:cs="Tahoma"/>
          <w:color w:val="000000"/>
        </w:rPr>
        <w:t>», г. Санкт-Петербург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обоснования размера СЗЗ для  ЗАО «Птицефабрика «Северная», Ленинградская обл.;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обоснования размера СЗЗ для  Василеостровской теплоэлектроцентрали (ТЭЦ-7) филиала «Невский» ОАО «ТГК-1»,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 обоснования размера СЗЗ для  ОАО «</w:t>
      </w:r>
      <w:proofErr w:type="spellStart"/>
      <w:r w:rsidRPr="00F1671C">
        <w:rPr>
          <w:rFonts w:ascii="Tahoma" w:hAnsi="Tahoma" w:cs="Tahoma"/>
          <w:color w:val="000000"/>
        </w:rPr>
        <w:t>Стройметалконструкция</w:t>
      </w:r>
      <w:proofErr w:type="spellEnd"/>
      <w:r w:rsidRPr="00F1671C">
        <w:rPr>
          <w:rFonts w:ascii="Tahoma" w:hAnsi="Tahoma" w:cs="Tahoma"/>
          <w:color w:val="000000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 обоснования размера СЗЗ для  Конечной </w:t>
      </w:r>
      <w:proofErr w:type="spellStart"/>
      <w:r w:rsidRPr="00F1671C">
        <w:rPr>
          <w:rFonts w:ascii="Tahoma" w:hAnsi="Tahoma" w:cs="Tahoma"/>
          <w:color w:val="000000"/>
        </w:rPr>
        <w:t>отстойно-разворотной</w:t>
      </w:r>
      <w:proofErr w:type="spellEnd"/>
      <w:r w:rsidRPr="00F1671C">
        <w:rPr>
          <w:rFonts w:ascii="Tahoma" w:hAnsi="Tahoma" w:cs="Tahoma"/>
          <w:color w:val="000000"/>
        </w:rPr>
        <w:t xml:space="preserve"> площадки общественного городского транспорта со зданием диспетчерской станции СПб ГУП «</w:t>
      </w:r>
      <w:proofErr w:type="spellStart"/>
      <w:r w:rsidRPr="00F1671C">
        <w:rPr>
          <w:rFonts w:ascii="Tahoma" w:hAnsi="Tahoma" w:cs="Tahoma"/>
          <w:color w:val="000000"/>
        </w:rPr>
        <w:t>Горэлектротранс</w:t>
      </w:r>
      <w:proofErr w:type="spellEnd"/>
      <w:r w:rsidRPr="00F1671C">
        <w:rPr>
          <w:rFonts w:ascii="Tahoma" w:hAnsi="Tahoma" w:cs="Tahoma"/>
          <w:color w:val="000000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tabs>
          <w:tab w:val="clear" w:pos="928"/>
          <w:tab w:val="num" w:pos="567"/>
        </w:tabs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Проект сокращения СЗЗ для объекта ООО «БСХ Бытовые приборы»,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Стрельна;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Проект</w:t>
      </w:r>
      <w:r w:rsidRPr="00F1671C">
        <w:rPr>
          <w:rFonts w:ascii="Tahoma" w:hAnsi="Tahoma" w:cs="Tahoma"/>
          <w:color w:val="000000"/>
        </w:rPr>
        <w:t xml:space="preserve"> обоснования размера</w:t>
      </w:r>
      <w:r w:rsidRPr="00F1671C">
        <w:rPr>
          <w:rFonts w:ascii="Tahoma" w:hAnsi="Tahoma" w:cs="Tahoma"/>
        </w:rPr>
        <w:t xml:space="preserve"> СЗЗ для  АО «Бахчисарайский комбинат Стройиндустрия», Республика Крым, Бахчисарайский р-н, г. Бахчисарай;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Проект</w:t>
      </w:r>
      <w:r w:rsidRPr="00F1671C">
        <w:rPr>
          <w:rFonts w:ascii="Tahoma" w:hAnsi="Tahoma" w:cs="Tahoma"/>
          <w:color w:val="000000"/>
        </w:rPr>
        <w:t xml:space="preserve"> обоснования размера</w:t>
      </w:r>
      <w:r w:rsidRPr="00F1671C">
        <w:rPr>
          <w:rFonts w:ascii="Tahoma" w:hAnsi="Tahoma" w:cs="Tahoma"/>
        </w:rPr>
        <w:t xml:space="preserve"> СЗЗ для ГУП РК «Ялтинский торговый порт», г</w:t>
      </w:r>
      <w:proofErr w:type="gramStart"/>
      <w:r w:rsidRPr="00F1671C">
        <w:rPr>
          <w:rFonts w:ascii="Tahoma" w:hAnsi="Tahoma" w:cs="Tahoma"/>
        </w:rPr>
        <w:t>.Я</w:t>
      </w:r>
      <w:proofErr w:type="gramEnd"/>
      <w:r w:rsidRPr="00F1671C">
        <w:rPr>
          <w:rFonts w:ascii="Tahoma" w:hAnsi="Tahoma" w:cs="Tahoma"/>
        </w:rPr>
        <w:t>лта, Республика Крым;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Проект сокращения СЗЗ для Автобусного парка СПб ГУП «</w:t>
      </w:r>
      <w:proofErr w:type="spellStart"/>
      <w:r w:rsidRPr="00F1671C">
        <w:rPr>
          <w:rFonts w:ascii="Tahoma" w:hAnsi="Tahoma" w:cs="Tahoma"/>
        </w:rPr>
        <w:t>Пассажиравтотранс</w:t>
      </w:r>
      <w:proofErr w:type="spellEnd"/>
      <w:r w:rsidRPr="00F1671C">
        <w:rPr>
          <w:rFonts w:ascii="Tahoma" w:hAnsi="Tahoma" w:cs="Tahoma"/>
        </w:rPr>
        <w:t>»</w:t>
      </w:r>
      <w:r w:rsidRPr="00F1671C">
        <w:rPr>
          <w:rFonts w:ascii="Tahoma" w:hAnsi="Tahoma" w:cs="Tahoma"/>
          <w:color w:val="000000"/>
        </w:rPr>
        <w:t>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lastRenderedPageBreak/>
        <w:t xml:space="preserve">Проект обоснования размера СЗЗ для ООО «Выборгский завод холодильной техники», г. Выборг, </w:t>
      </w:r>
      <w:proofErr w:type="gramStart"/>
      <w:r w:rsidRPr="00F1671C">
        <w:rPr>
          <w:rFonts w:ascii="Tahoma" w:hAnsi="Tahoma" w:cs="Tahoma"/>
        </w:rPr>
        <w:t>Ленинград</w:t>
      </w:r>
      <w:r w:rsidR="007B3650">
        <w:rPr>
          <w:rFonts w:ascii="Tahoma" w:hAnsi="Tahoma" w:cs="Tahoma"/>
        </w:rPr>
        <w:t>ская</w:t>
      </w:r>
      <w:proofErr w:type="gramEnd"/>
      <w:r w:rsidR="007B3650">
        <w:rPr>
          <w:rFonts w:ascii="Tahoma" w:hAnsi="Tahoma" w:cs="Tahoma"/>
        </w:rPr>
        <w:t xml:space="preserve"> обл..</w:t>
      </w:r>
    </w:p>
    <w:p w:rsidR="0042335C" w:rsidRPr="001B49AA" w:rsidRDefault="0042335C" w:rsidP="0042335C">
      <w:pPr>
        <w:spacing w:before="100" w:beforeAutospacing="1" w:after="100" w:afterAutospacing="1"/>
        <w:ind w:left="72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1B49AA">
        <w:rPr>
          <w:b/>
          <w:bCs/>
          <w:i/>
          <w:color w:val="000000"/>
          <w:sz w:val="32"/>
          <w:szCs w:val="32"/>
          <w:u w:val="single"/>
        </w:rPr>
        <w:t>Установление окончательного размера санитарно-защитной зоны (СЗЗ)</w:t>
      </w:r>
    </w:p>
    <w:p w:rsidR="00936B9E" w:rsidRDefault="00936B9E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>ООО «</w:t>
      </w:r>
      <w:proofErr w:type="spellStart"/>
      <w:r w:rsidRPr="00F1671C">
        <w:rPr>
          <w:rFonts w:ascii="Tahoma" w:hAnsi="Tahoma" w:cs="Tahoma"/>
        </w:rPr>
        <w:t>Фацер</w:t>
      </w:r>
      <w:proofErr w:type="spellEnd"/>
      <w:r w:rsidRPr="00F1671C">
        <w:rPr>
          <w:rFonts w:ascii="Tahoma" w:hAnsi="Tahoma" w:cs="Tahoma"/>
        </w:rPr>
        <w:t>», г. Санкт-Петербург</w:t>
      </w:r>
    </w:p>
    <w:p w:rsidR="00CF6D80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Василеостровская теплоэлектроцентраль (ТЭЦ-7) филиала «Невский» ОАО «ТГК-1», </w:t>
      </w:r>
    </w:p>
    <w:p w:rsidR="0042335C" w:rsidRPr="00F1671C" w:rsidRDefault="0042335C" w:rsidP="00CF6D80">
      <w:pPr>
        <w:ind w:left="930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ОАО «</w:t>
      </w:r>
      <w:proofErr w:type="spellStart"/>
      <w:r w:rsidRPr="00F1671C">
        <w:rPr>
          <w:rFonts w:ascii="Tahoma" w:hAnsi="Tahoma" w:cs="Tahoma"/>
          <w:color w:val="000000"/>
        </w:rPr>
        <w:t>Стройметалконструкция</w:t>
      </w:r>
      <w:proofErr w:type="spellEnd"/>
      <w:r w:rsidRPr="00F1671C">
        <w:rPr>
          <w:rFonts w:ascii="Tahoma" w:hAnsi="Tahoma" w:cs="Tahoma"/>
          <w:color w:val="000000"/>
        </w:rPr>
        <w:t>», г. Санкт-Петербург;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ООО «БСХ Бытовые приборы», </w:t>
      </w:r>
      <w:proofErr w:type="gramStart"/>
      <w:r w:rsidRPr="00F1671C">
        <w:rPr>
          <w:rFonts w:ascii="Tahoma" w:hAnsi="Tahoma" w:cs="Tahoma"/>
        </w:rPr>
        <w:t>г</w:t>
      </w:r>
      <w:proofErr w:type="gramEnd"/>
      <w:r w:rsidRPr="00F1671C">
        <w:rPr>
          <w:rFonts w:ascii="Tahoma" w:hAnsi="Tahoma" w:cs="Tahoma"/>
        </w:rPr>
        <w:t>. Стрельна;</w:t>
      </w:r>
    </w:p>
    <w:p w:rsidR="0042335C" w:rsidRPr="00F1671C" w:rsidRDefault="0042335C" w:rsidP="0042335C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F1671C">
        <w:rPr>
          <w:rFonts w:ascii="Tahoma" w:hAnsi="Tahoma" w:cs="Tahoma"/>
        </w:rPr>
        <w:t>ООО «</w:t>
      </w:r>
      <w:proofErr w:type="spellStart"/>
      <w:r w:rsidRPr="00F1671C">
        <w:rPr>
          <w:rFonts w:ascii="Tahoma" w:hAnsi="Tahoma" w:cs="Tahoma"/>
        </w:rPr>
        <w:t>АвтоКиК-ТО</w:t>
      </w:r>
      <w:proofErr w:type="spellEnd"/>
      <w:r w:rsidRPr="00F1671C">
        <w:rPr>
          <w:rFonts w:ascii="Tahoma" w:hAnsi="Tahoma" w:cs="Tahoma"/>
        </w:rPr>
        <w:t xml:space="preserve">», </w:t>
      </w:r>
      <w:r w:rsidRPr="00F1671C">
        <w:rPr>
          <w:rFonts w:ascii="Tahoma" w:hAnsi="Tahoma" w:cs="Tahoma"/>
          <w:color w:val="000000"/>
        </w:rPr>
        <w:t>г. Санкт-Петербург</w:t>
      </w:r>
      <w:r w:rsidR="007B3650">
        <w:rPr>
          <w:rFonts w:ascii="Tahoma" w:hAnsi="Tahoma" w:cs="Tahoma"/>
          <w:color w:val="000000"/>
        </w:rPr>
        <w:t>.</w:t>
      </w:r>
    </w:p>
    <w:p w:rsidR="0042335C" w:rsidRPr="001B49AA" w:rsidRDefault="0042335C" w:rsidP="0042335C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1B49AA">
        <w:rPr>
          <w:b/>
          <w:i/>
          <w:sz w:val="32"/>
          <w:szCs w:val="32"/>
          <w:u w:val="single"/>
        </w:rPr>
        <w:t>Работы по оценке акустического воздействия при строительстве и эксплуатации проектируемого объекта</w:t>
      </w:r>
    </w:p>
    <w:p w:rsidR="0042335C" w:rsidRPr="00F1671C" w:rsidRDefault="0042335C" w:rsidP="0042335C">
      <w:pPr>
        <w:numPr>
          <w:ilvl w:val="0"/>
          <w:numId w:val="17"/>
        </w:numPr>
        <w:spacing w:before="100" w:beforeAutospacing="1" w:after="100" w:afterAutospacing="1"/>
        <w:ind w:left="851" w:hanging="284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 «Реконструкция производственных мощностей  с целью создания </w:t>
      </w:r>
      <w:proofErr w:type="spellStart"/>
      <w:r w:rsidRPr="00F1671C">
        <w:rPr>
          <w:rFonts w:ascii="Tahoma" w:hAnsi="Tahoma" w:cs="Tahoma"/>
        </w:rPr>
        <w:t>сборочно</w:t>
      </w:r>
      <w:proofErr w:type="spellEnd"/>
      <w:r w:rsidRPr="00F1671C">
        <w:rPr>
          <w:rFonts w:ascii="Tahoma" w:hAnsi="Tahoma" w:cs="Tahoma"/>
        </w:rPr>
        <w:t>-</w:t>
      </w:r>
      <w:r w:rsidR="004E091D">
        <w:rPr>
          <w:rFonts w:ascii="Tahoma" w:hAnsi="Tahoma" w:cs="Tahoma"/>
        </w:rPr>
        <w:t xml:space="preserve">  </w:t>
      </w:r>
      <w:r w:rsidRPr="00F1671C">
        <w:rPr>
          <w:rFonts w:ascii="Tahoma" w:hAnsi="Tahoma" w:cs="Tahoma"/>
        </w:rPr>
        <w:t xml:space="preserve">испытательного  комплекса  для </w:t>
      </w:r>
      <w:proofErr w:type="spellStart"/>
      <w:r w:rsidRPr="00F1671C">
        <w:rPr>
          <w:rFonts w:ascii="Tahoma" w:hAnsi="Tahoma" w:cs="Tahoma"/>
        </w:rPr>
        <w:t>винторулевых</w:t>
      </w:r>
      <w:proofErr w:type="spellEnd"/>
      <w:r w:rsidRPr="00F1671C">
        <w:rPr>
          <w:rFonts w:ascii="Tahoma" w:hAnsi="Tahoma" w:cs="Tahoma"/>
        </w:rPr>
        <w:t xml:space="preserve"> колонок механического типа» для  ОАО </w:t>
      </w:r>
      <w:r w:rsidRPr="00F1671C">
        <w:rPr>
          <w:rFonts w:ascii="Tahoma" w:hAnsi="Tahoma" w:cs="Tahoma"/>
          <w:color w:val="000000"/>
        </w:rPr>
        <w:t>«ЦС «Звездочка</w:t>
      </w:r>
      <w:r w:rsidRPr="00F1671C">
        <w:rPr>
          <w:rFonts w:ascii="Tahoma" w:hAnsi="Tahoma" w:cs="Tahoma"/>
        </w:rPr>
        <w:t>», г</w:t>
      </w:r>
      <w:proofErr w:type="gramStart"/>
      <w:r w:rsidRPr="00F1671C">
        <w:rPr>
          <w:rFonts w:ascii="Tahoma" w:hAnsi="Tahoma" w:cs="Tahoma"/>
        </w:rPr>
        <w:t>.С</w:t>
      </w:r>
      <w:proofErr w:type="gramEnd"/>
      <w:r w:rsidRPr="00F1671C">
        <w:rPr>
          <w:rFonts w:ascii="Tahoma" w:hAnsi="Tahoma" w:cs="Tahoma"/>
        </w:rPr>
        <w:t>еверодвинск, Архангельской обл.</w:t>
      </w:r>
    </w:p>
    <w:p w:rsidR="0042335C" w:rsidRPr="00F1671C" w:rsidRDefault="0042335C" w:rsidP="0042335C">
      <w:pPr>
        <w:numPr>
          <w:ilvl w:val="0"/>
          <w:numId w:val="17"/>
        </w:numPr>
        <w:spacing w:before="100" w:beforeAutospacing="1" w:after="100" w:afterAutospacing="1"/>
        <w:ind w:left="851" w:hanging="284"/>
        <w:jc w:val="both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</w:rPr>
        <w:t xml:space="preserve"> «Реконструкция  гидротехнических сооружений со строительством железнодорожного моста ОАО </w:t>
      </w:r>
      <w:r w:rsidRPr="00F1671C">
        <w:rPr>
          <w:rFonts w:ascii="Tahoma" w:hAnsi="Tahoma" w:cs="Tahoma"/>
          <w:color w:val="000000"/>
        </w:rPr>
        <w:t>«ЦС «Звездочка</w:t>
      </w:r>
      <w:r w:rsidRPr="00F1671C">
        <w:rPr>
          <w:rFonts w:ascii="Tahoma" w:hAnsi="Tahoma" w:cs="Tahoma"/>
        </w:rPr>
        <w:t>», г</w:t>
      </w:r>
      <w:proofErr w:type="gramStart"/>
      <w:r w:rsidRPr="00F1671C">
        <w:rPr>
          <w:rFonts w:ascii="Tahoma" w:hAnsi="Tahoma" w:cs="Tahoma"/>
        </w:rPr>
        <w:t>.С</w:t>
      </w:r>
      <w:proofErr w:type="gramEnd"/>
      <w:r w:rsidRPr="00F1671C">
        <w:rPr>
          <w:rFonts w:ascii="Tahoma" w:hAnsi="Tahoma" w:cs="Tahoma"/>
        </w:rPr>
        <w:t>еверодвинск, Архангельской обл.</w:t>
      </w:r>
    </w:p>
    <w:p w:rsidR="0042335C" w:rsidRPr="000D0327" w:rsidRDefault="0042335C" w:rsidP="0042335C">
      <w:pPr>
        <w:spacing w:before="100" w:beforeAutospacing="1" w:after="100" w:afterAutospacing="1"/>
        <w:ind w:left="540" w:firstLine="27"/>
        <w:jc w:val="center"/>
        <w:rPr>
          <w:b/>
          <w:i/>
          <w:sz w:val="32"/>
          <w:szCs w:val="32"/>
          <w:u w:val="single"/>
        </w:rPr>
      </w:pPr>
      <w:r w:rsidRPr="000D0327">
        <w:rPr>
          <w:b/>
          <w:i/>
          <w:sz w:val="32"/>
          <w:szCs w:val="32"/>
          <w:u w:val="single"/>
        </w:rPr>
        <w:t>Разработка раздела «Архитектурно-строительная акустика (АСА)»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для проектов многоквартирных жилых домов и объектов социальной инфраструктуры, г. Санкт-Петербург и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для проектов административных зданий и </w:t>
      </w:r>
      <w:r w:rsidRPr="00F1671C">
        <w:rPr>
          <w:rFonts w:ascii="Tahoma" w:hAnsi="Tahoma" w:cs="Tahoma"/>
        </w:rPr>
        <w:t xml:space="preserve">общественно-деловых центров, г. Санкт-Петербург и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</w:t>
      </w:r>
    </w:p>
    <w:p w:rsidR="0042335C" w:rsidRPr="000D0327" w:rsidRDefault="0042335C" w:rsidP="000D0327">
      <w:pPr>
        <w:spacing w:before="100" w:beforeAutospacing="1" w:after="100" w:afterAutospacing="1"/>
        <w:ind w:left="540"/>
        <w:jc w:val="center"/>
        <w:rPr>
          <w:b/>
          <w:i/>
          <w:sz w:val="32"/>
          <w:szCs w:val="32"/>
          <w:u w:val="single"/>
        </w:rPr>
      </w:pPr>
      <w:r w:rsidRPr="000D0327">
        <w:rPr>
          <w:b/>
          <w:i/>
          <w:sz w:val="32"/>
          <w:szCs w:val="32"/>
          <w:u w:val="single"/>
        </w:rPr>
        <w:t>Разработка раздела «Расчёт инсоляции и коэффициента естественной освещённости (КЕО)»</w:t>
      </w:r>
    </w:p>
    <w:p w:rsidR="00692D13" w:rsidRDefault="0042335C" w:rsidP="0042335C">
      <w:pPr>
        <w:numPr>
          <w:ilvl w:val="5"/>
          <w:numId w:val="4"/>
        </w:numPr>
        <w:ind w:right="-57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для проектов многоквартирных жилых домов и объектов социальной инфраструктуры,</w:t>
      </w:r>
    </w:p>
    <w:p w:rsidR="0042335C" w:rsidRPr="00F1671C" w:rsidRDefault="0042335C" w:rsidP="00692D13">
      <w:pPr>
        <w:ind w:left="930" w:right="-57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 г. Санкт-Петербург и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обл.;</w:t>
      </w:r>
    </w:p>
    <w:p w:rsidR="0042335C" w:rsidRPr="00F1671C" w:rsidRDefault="0042335C" w:rsidP="0042335C">
      <w:pPr>
        <w:numPr>
          <w:ilvl w:val="5"/>
          <w:numId w:val="4"/>
        </w:numPr>
        <w:ind w:right="-57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для проектов административных зданий и общественно-деловых центров, г. Санкт-Петербург и </w:t>
      </w:r>
      <w:proofErr w:type="gramStart"/>
      <w:r w:rsidRPr="00F1671C">
        <w:rPr>
          <w:rFonts w:ascii="Tahoma" w:hAnsi="Tahoma" w:cs="Tahoma"/>
          <w:color w:val="000000"/>
        </w:rPr>
        <w:t>Ленинградская</w:t>
      </w:r>
      <w:proofErr w:type="gramEnd"/>
      <w:r w:rsidRPr="00F1671C">
        <w:rPr>
          <w:rFonts w:ascii="Tahoma" w:hAnsi="Tahoma" w:cs="Tahoma"/>
          <w:color w:val="000000"/>
        </w:rPr>
        <w:t xml:space="preserve"> обл.</w:t>
      </w:r>
    </w:p>
    <w:p w:rsidR="0042335C" w:rsidRPr="003211CA" w:rsidRDefault="0042335C" w:rsidP="0042335C">
      <w:pPr>
        <w:spacing w:before="100" w:beforeAutospacing="1" w:after="100" w:afterAutospacing="1"/>
        <w:jc w:val="center"/>
        <w:rPr>
          <w:i/>
          <w:color w:val="000000"/>
          <w:sz w:val="32"/>
          <w:szCs w:val="32"/>
        </w:rPr>
      </w:pPr>
      <w:r w:rsidRPr="003211CA">
        <w:rPr>
          <w:b/>
          <w:bCs/>
          <w:i/>
          <w:color w:val="000000"/>
          <w:sz w:val="32"/>
          <w:szCs w:val="32"/>
          <w:u w:val="single"/>
        </w:rPr>
        <w:t>Проведение экологического аудита</w:t>
      </w:r>
    </w:p>
    <w:p w:rsidR="0042335C" w:rsidRPr="00F1671C" w:rsidRDefault="0042335C" w:rsidP="0042335C">
      <w:pPr>
        <w:numPr>
          <w:ilvl w:val="0"/>
          <w:numId w:val="14"/>
        </w:numPr>
        <w:tabs>
          <w:tab w:val="clear" w:pos="1500"/>
          <w:tab w:val="num" w:pos="426"/>
        </w:tabs>
        <w:ind w:left="720" w:hanging="294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Птицефабрик: "</w:t>
      </w:r>
      <w:proofErr w:type="gramStart"/>
      <w:r w:rsidRPr="00F1671C">
        <w:rPr>
          <w:rFonts w:ascii="Tahoma" w:hAnsi="Tahoma" w:cs="Tahoma"/>
          <w:color w:val="000000"/>
        </w:rPr>
        <w:t>Северная</w:t>
      </w:r>
      <w:proofErr w:type="gramEnd"/>
      <w:r w:rsidRPr="00F1671C">
        <w:rPr>
          <w:rFonts w:ascii="Tahoma" w:hAnsi="Tahoma" w:cs="Tahoma"/>
          <w:color w:val="000000"/>
        </w:rPr>
        <w:t>",  "Приморская",   "</w:t>
      </w:r>
      <w:proofErr w:type="spellStart"/>
      <w:r w:rsidRPr="00F1671C">
        <w:rPr>
          <w:rFonts w:ascii="Tahoma" w:hAnsi="Tahoma" w:cs="Tahoma"/>
          <w:color w:val="000000"/>
        </w:rPr>
        <w:t>Войсковицы</w:t>
      </w:r>
      <w:proofErr w:type="spellEnd"/>
      <w:r w:rsidRPr="00F1671C">
        <w:rPr>
          <w:rFonts w:ascii="Tahoma" w:hAnsi="Tahoma" w:cs="Tahoma"/>
          <w:color w:val="000000"/>
        </w:rPr>
        <w:t>",  "Ломоносовская", в Ленинградской обл.;</w:t>
      </w:r>
    </w:p>
    <w:p w:rsidR="003211CA" w:rsidRDefault="0042335C" w:rsidP="0042335C">
      <w:pPr>
        <w:numPr>
          <w:ilvl w:val="0"/>
          <w:numId w:val="14"/>
        </w:numPr>
        <w:tabs>
          <w:tab w:val="clear" w:pos="1500"/>
          <w:tab w:val="num" w:pos="720"/>
        </w:tabs>
        <w:ind w:left="540" w:hanging="114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   Завода стиральных машин и  холодильников  ООО «БСХ Бытовые приборы» (Бош-Сименс) </w:t>
      </w:r>
      <w:r w:rsidR="003211CA">
        <w:rPr>
          <w:rFonts w:ascii="Tahoma" w:hAnsi="Tahoma" w:cs="Tahoma"/>
          <w:color w:val="000000"/>
        </w:rPr>
        <w:t xml:space="preserve">   </w:t>
      </w:r>
    </w:p>
    <w:p w:rsidR="0042335C" w:rsidRPr="00F1671C" w:rsidRDefault="003211CA" w:rsidP="0042335C">
      <w:pPr>
        <w:ind w:left="54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="0042335C" w:rsidRPr="00F1671C">
        <w:rPr>
          <w:rFonts w:ascii="Tahoma" w:hAnsi="Tahoma" w:cs="Tahoma"/>
          <w:color w:val="000000"/>
        </w:rPr>
        <w:t xml:space="preserve">пос.  Стрельна,  </w:t>
      </w:r>
      <w:proofErr w:type="gramStart"/>
      <w:r w:rsidR="0042335C" w:rsidRPr="00F1671C">
        <w:rPr>
          <w:rFonts w:ascii="Tahoma" w:hAnsi="Tahoma" w:cs="Tahoma"/>
          <w:color w:val="000000"/>
        </w:rPr>
        <w:t>г</w:t>
      </w:r>
      <w:proofErr w:type="gramEnd"/>
      <w:r w:rsidR="0042335C" w:rsidRPr="00F1671C">
        <w:rPr>
          <w:rFonts w:ascii="Tahoma" w:hAnsi="Tahoma" w:cs="Tahoma"/>
          <w:color w:val="000000"/>
        </w:rPr>
        <w:t>. Санкт-Петербург;</w:t>
      </w:r>
    </w:p>
    <w:p w:rsidR="0042335C" w:rsidRPr="00F1671C" w:rsidRDefault="0042335C" w:rsidP="0042335C">
      <w:pPr>
        <w:numPr>
          <w:ilvl w:val="0"/>
          <w:numId w:val="14"/>
        </w:numPr>
        <w:tabs>
          <w:tab w:val="clear" w:pos="1500"/>
          <w:tab w:val="num" w:pos="720"/>
        </w:tabs>
        <w:ind w:left="720" w:hanging="294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>Проектной документации  пяти пусковых комплексов  «Центральной кольцевой автодороги» (ЦКАД) для Подмосковья;</w:t>
      </w:r>
    </w:p>
    <w:p w:rsidR="0042335C" w:rsidRPr="00F1671C" w:rsidRDefault="0042335C" w:rsidP="0042335C">
      <w:pPr>
        <w:numPr>
          <w:ilvl w:val="0"/>
          <w:numId w:val="14"/>
        </w:numPr>
        <w:tabs>
          <w:tab w:val="clear" w:pos="1500"/>
          <w:tab w:val="num" w:pos="720"/>
        </w:tabs>
        <w:ind w:left="720" w:hanging="294"/>
        <w:rPr>
          <w:rFonts w:ascii="Tahoma" w:hAnsi="Tahoma" w:cs="Tahoma"/>
          <w:color w:val="000000"/>
        </w:rPr>
      </w:pPr>
      <w:r w:rsidRPr="00F1671C">
        <w:rPr>
          <w:rFonts w:ascii="Tahoma" w:hAnsi="Tahoma" w:cs="Tahoma"/>
          <w:color w:val="000000"/>
        </w:rPr>
        <w:t xml:space="preserve">Проектной документации  обустройства  </w:t>
      </w:r>
      <w:proofErr w:type="spellStart"/>
      <w:r w:rsidRPr="00F1671C">
        <w:rPr>
          <w:rFonts w:ascii="Tahoma" w:hAnsi="Tahoma" w:cs="Tahoma"/>
          <w:color w:val="000000"/>
        </w:rPr>
        <w:t>Куранахского</w:t>
      </w:r>
      <w:proofErr w:type="spellEnd"/>
      <w:r w:rsidRPr="00F1671C">
        <w:rPr>
          <w:rFonts w:ascii="Tahoma" w:hAnsi="Tahoma" w:cs="Tahoma"/>
          <w:color w:val="000000"/>
        </w:rPr>
        <w:t xml:space="preserve"> железорудного месторождения;</w:t>
      </w:r>
    </w:p>
    <w:p w:rsidR="0042335C" w:rsidRPr="00F1671C" w:rsidRDefault="0042335C" w:rsidP="0042335C">
      <w:pPr>
        <w:numPr>
          <w:ilvl w:val="0"/>
          <w:numId w:val="14"/>
        </w:numPr>
        <w:tabs>
          <w:tab w:val="clear" w:pos="1500"/>
          <w:tab w:val="num" w:pos="720"/>
        </w:tabs>
        <w:ind w:left="720" w:hanging="294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>Хозяйственной деятельности автобусного парка №7, г. Санкт-Петербург;</w:t>
      </w:r>
    </w:p>
    <w:p w:rsidR="0042335C" w:rsidRPr="00F1671C" w:rsidRDefault="0042335C" w:rsidP="0042335C">
      <w:pPr>
        <w:pStyle w:val="a8"/>
        <w:numPr>
          <w:ilvl w:val="0"/>
          <w:numId w:val="14"/>
        </w:numPr>
        <w:tabs>
          <w:tab w:val="clear" w:pos="1500"/>
        </w:tabs>
        <w:ind w:left="709" w:hanging="283"/>
        <w:rPr>
          <w:rFonts w:ascii="Tahoma" w:hAnsi="Tahoma" w:cs="Tahoma"/>
        </w:rPr>
      </w:pPr>
      <w:r w:rsidRPr="00F1671C">
        <w:rPr>
          <w:rFonts w:ascii="Tahoma" w:hAnsi="Tahoma" w:cs="Tahoma"/>
          <w:color w:val="000000"/>
        </w:rPr>
        <w:t xml:space="preserve">Проектной документации  строительства лыжного стадиона  в районе хребта </w:t>
      </w:r>
      <w:proofErr w:type="spellStart"/>
      <w:r w:rsidRPr="00F1671C">
        <w:rPr>
          <w:rFonts w:ascii="Tahoma" w:hAnsi="Tahoma" w:cs="Tahoma"/>
          <w:color w:val="000000"/>
        </w:rPr>
        <w:t>Псехако</w:t>
      </w:r>
      <w:proofErr w:type="spellEnd"/>
      <w:r w:rsidRPr="00F1671C">
        <w:rPr>
          <w:rFonts w:ascii="Tahoma" w:hAnsi="Tahoma" w:cs="Tahoma"/>
          <w:color w:val="000000"/>
        </w:rPr>
        <w:t xml:space="preserve"> (олимпийские объекты Сочи);</w:t>
      </w:r>
    </w:p>
    <w:p w:rsidR="0042335C" w:rsidRPr="00F1671C" w:rsidRDefault="0042335C" w:rsidP="0042335C">
      <w:pPr>
        <w:pStyle w:val="a8"/>
        <w:numPr>
          <w:ilvl w:val="0"/>
          <w:numId w:val="14"/>
        </w:numPr>
        <w:tabs>
          <w:tab w:val="clear" w:pos="1500"/>
        </w:tabs>
        <w:ind w:left="709" w:hanging="283"/>
        <w:rPr>
          <w:rFonts w:ascii="Tahoma" w:hAnsi="Tahoma" w:cs="Tahoma"/>
        </w:rPr>
      </w:pPr>
      <w:r w:rsidRPr="00F1671C">
        <w:rPr>
          <w:rFonts w:ascii="Tahoma" w:hAnsi="Tahoma" w:cs="Tahoma"/>
        </w:rPr>
        <w:t>Производственной деятельности ООО «</w:t>
      </w:r>
      <w:proofErr w:type="spellStart"/>
      <w:r w:rsidRPr="00F1671C">
        <w:rPr>
          <w:rFonts w:ascii="Tahoma" w:hAnsi="Tahoma" w:cs="Tahoma"/>
          <w:color w:val="000000"/>
        </w:rPr>
        <w:t>МегаМикс</w:t>
      </w:r>
      <w:proofErr w:type="spellEnd"/>
      <w:r w:rsidRPr="00F1671C">
        <w:rPr>
          <w:rFonts w:ascii="Tahoma" w:hAnsi="Tahoma" w:cs="Tahoma"/>
        </w:rPr>
        <w:t>», г. Волгоград</w:t>
      </w:r>
      <w:r w:rsidR="0078632F">
        <w:rPr>
          <w:rFonts w:ascii="Tahoma" w:hAnsi="Tahoma" w:cs="Tahoma"/>
        </w:rPr>
        <w:t>.</w:t>
      </w:r>
    </w:p>
    <w:p w:rsidR="0042335C" w:rsidRPr="00F1671C" w:rsidRDefault="0042335C" w:rsidP="0042335C">
      <w:pPr>
        <w:pStyle w:val="a8"/>
        <w:ind w:left="709"/>
        <w:rPr>
          <w:rFonts w:ascii="Tahoma" w:hAnsi="Tahoma" w:cs="Tahoma"/>
        </w:rPr>
      </w:pPr>
    </w:p>
    <w:p w:rsidR="0034123E" w:rsidRPr="00F1671C" w:rsidRDefault="0034123E" w:rsidP="00DF4761">
      <w:pPr>
        <w:tabs>
          <w:tab w:val="left" w:pos="6611"/>
        </w:tabs>
        <w:ind w:left="7080"/>
        <w:rPr>
          <w:rFonts w:ascii="Tahoma" w:hAnsi="Tahoma" w:cs="Tahoma"/>
        </w:rPr>
      </w:pPr>
    </w:p>
    <w:sectPr w:rsidR="0034123E" w:rsidRPr="00F1671C" w:rsidSect="00DC7EA6">
      <w:pgSz w:w="11906" w:h="16838"/>
      <w:pgMar w:top="426" w:right="566" w:bottom="426" w:left="426" w:header="708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CA" w:rsidRDefault="004455CA" w:rsidP="00DC7EA6">
      <w:r>
        <w:separator/>
      </w:r>
    </w:p>
  </w:endnote>
  <w:endnote w:type="continuationSeparator" w:id="0">
    <w:p w:rsidR="004455CA" w:rsidRDefault="004455CA" w:rsidP="00DC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CA" w:rsidRDefault="004455CA" w:rsidP="00DC7EA6">
      <w:r>
        <w:separator/>
      </w:r>
    </w:p>
  </w:footnote>
  <w:footnote w:type="continuationSeparator" w:id="0">
    <w:p w:rsidR="004455CA" w:rsidRDefault="004455CA" w:rsidP="00DC7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2B"/>
    <w:multiLevelType w:val="hybridMultilevel"/>
    <w:tmpl w:val="7D1619F0"/>
    <w:lvl w:ilvl="0" w:tplc="8F8EC1C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239A4"/>
    <w:multiLevelType w:val="hybridMultilevel"/>
    <w:tmpl w:val="204A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578"/>
    <w:multiLevelType w:val="hybridMultilevel"/>
    <w:tmpl w:val="F09082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07BD9"/>
    <w:multiLevelType w:val="hybridMultilevel"/>
    <w:tmpl w:val="02281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FC47E1"/>
    <w:multiLevelType w:val="hybridMultilevel"/>
    <w:tmpl w:val="87007EEA"/>
    <w:lvl w:ilvl="0" w:tplc="29A863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ahoma" w:hAnsi="Tahoma" w:cs="Tahoma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18B"/>
    <w:multiLevelType w:val="hybridMultilevel"/>
    <w:tmpl w:val="1D22F86C"/>
    <w:lvl w:ilvl="0" w:tplc="72C8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F226">
      <w:numFmt w:val="none"/>
      <w:lvlText w:val=""/>
      <w:lvlJc w:val="left"/>
      <w:pPr>
        <w:tabs>
          <w:tab w:val="num" w:pos="360"/>
        </w:tabs>
      </w:pPr>
    </w:lvl>
    <w:lvl w:ilvl="2" w:tplc="3D925698">
      <w:numFmt w:val="none"/>
      <w:lvlText w:val=""/>
      <w:lvlJc w:val="left"/>
      <w:pPr>
        <w:tabs>
          <w:tab w:val="num" w:pos="360"/>
        </w:tabs>
      </w:pPr>
    </w:lvl>
    <w:lvl w:ilvl="3" w:tplc="9E6C0E4E">
      <w:numFmt w:val="none"/>
      <w:lvlText w:val=""/>
      <w:lvlJc w:val="left"/>
      <w:pPr>
        <w:tabs>
          <w:tab w:val="num" w:pos="360"/>
        </w:tabs>
      </w:pPr>
    </w:lvl>
    <w:lvl w:ilvl="4" w:tplc="21529400">
      <w:numFmt w:val="none"/>
      <w:lvlText w:val=""/>
      <w:lvlJc w:val="left"/>
      <w:pPr>
        <w:tabs>
          <w:tab w:val="num" w:pos="360"/>
        </w:tabs>
      </w:pPr>
    </w:lvl>
    <w:lvl w:ilvl="5" w:tplc="4A32D4EE">
      <w:numFmt w:val="none"/>
      <w:lvlText w:val=""/>
      <w:lvlJc w:val="left"/>
      <w:pPr>
        <w:tabs>
          <w:tab w:val="num" w:pos="360"/>
        </w:tabs>
      </w:pPr>
    </w:lvl>
    <w:lvl w:ilvl="6" w:tplc="51D02A78">
      <w:numFmt w:val="none"/>
      <w:lvlText w:val=""/>
      <w:lvlJc w:val="left"/>
      <w:pPr>
        <w:tabs>
          <w:tab w:val="num" w:pos="360"/>
        </w:tabs>
      </w:pPr>
    </w:lvl>
    <w:lvl w:ilvl="7" w:tplc="C864504E">
      <w:numFmt w:val="none"/>
      <w:lvlText w:val=""/>
      <w:lvlJc w:val="left"/>
      <w:pPr>
        <w:tabs>
          <w:tab w:val="num" w:pos="360"/>
        </w:tabs>
      </w:pPr>
    </w:lvl>
    <w:lvl w:ilvl="8" w:tplc="48985A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7D0C9A"/>
    <w:multiLevelType w:val="hybridMultilevel"/>
    <w:tmpl w:val="1D22F86C"/>
    <w:lvl w:ilvl="0" w:tplc="72C8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4F226">
      <w:numFmt w:val="none"/>
      <w:lvlText w:val=""/>
      <w:lvlJc w:val="left"/>
      <w:pPr>
        <w:tabs>
          <w:tab w:val="num" w:pos="360"/>
        </w:tabs>
      </w:pPr>
    </w:lvl>
    <w:lvl w:ilvl="2" w:tplc="3D925698">
      <w:numFmt w:val="none"/>
      <w:lvlText w:val=""/>
      <w:lvlJc w:val="left"/>
      <w:pPr>
        <w:tabs>
          <w:tab w:val="num" w:pos="360"/>
        </w:tabs>
      </w:pPr>
    </w:lvl>
    <w:lvl w:ilvl="3" w:tplc="9E6C0E4E">
      <w:numFmt w:val="none"/>
      <w:lvlText w:val=""/>
      <w:lvlJc w:val="left"/>
      <w:pPr>
        <w:tabs>
          <w:tab w:val="num" w:pos="360"/>
        </w:tabs>
      </w:pPr>
    </w:lvl>
    <w:lvl w:ilvl="4" w:tplc="21529400">
      <w:numFmt w:val="none"/>
      <w:lvlText w:val=""/>
      <w:lvlJc w:val="left"/>
      <w:pPr>
        <w:tabs>
          <w:tab w:val="num" w:pos="360"/>
        </w:tabs>
      </w:pPr>
    </w:lvl>
    <w:lvl w:ilvl="5" w:tplc="4A32D4EE">
      <w:numFmt w:val="none"/>
      <w:lvlText w:val=""/>
      <w:lvlJc w:val="left"/>
      <w:pPr>
        <w:tabs>
          <w:tab w:val="num" w:pos="360"/>
        </w:tabs>
      </w:pPr>
    </w:lvl>
    <w:lvl w:ilvl="6" w:tplc="51D02A78">
      <w:numFmt w:val="none"/>
      <w:lvlText w:val=""/>
      <w:lvlJc w:val="left"/>
      <w:pPr>
        <w:tabs>
          <w:tab w:val="num" w:pos="360"/>
        </w:tabs>
      </w:pPr>
    </w:lvl>
    <w:lvl w:ilvl="7" w:tplc="C864504E">
      <w:numFmt w:val="none"/>
      <w:lvlText w:val=""/>
      <w:lvlJc w:val="left"/>
      <w:pPr>
        <w:tabs>
          <w:tab w:val="num" w:pos="360"/>
        </w:tabs>
      </w:pPr>
    </w:lvl>
    <w:lvl w:ilvl="8" w:tplc="48985A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62463A"/>
    <w:multiLevelType w:val="hybridMultilevel"/>
    <w:tmpl w:val="BDCA66E8"/>
    <w:lvl w:ilvl="0" w:tplc="5720BDA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0D26"/>
    <w:multiLevelType w:val="hybridMultilevel"/>
    <w:tmpl w:val="5058B5F8"/>
    <w:lvl w:ilvl="0" w:tplc="E5C8A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509D"/>
    <w:multiLevelType w:val="multilevel"/>
    <w:tmpl w:val="B21680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3077EB"/>
    <w:multiLevelType w:val="multilevel"/>
    <w:tmpl w:val="A2168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B337F89"/>
    <w:multiLevelType w:val="multilevel"/>
    <w:tmpl w:val="B4DE4BCA"/>
    <w:lvl w:ilvl="0">
      <w:start w:val="1"/>
      <w:numFmt w:val="bullet"/>
      <w:lvlText w:val=""/>
      <w:lvlJc w:val="left"/>
      <w:pPr>
        <w:tabs>
          <w:tab w:val="num" w:pos="786"/>
        </w:tabs>
        <w:ind w:left="93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B86467"/>
    <w:multiLevelType w:val="hybridMultilevel"/>
    <w:tmpl w:val="D3F02AB4"/>
    <w:lvl w:ilvl="0" w:tplc="7956686A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sz w:val="20"/>
        <w:szCs w:val="20"/>
      </w:rPr>
    </w:lvl>
    <w:lvl w:ilvl="1" w:tplc="F4F62918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  <w:szCs w:val="20"/>
      </w:rPr>
    </w:lvl>
    <w:lvl w:ilvl="2" w:tplc="5EF08F0A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>
    <w:nsid w:val="47BB1948"/>
    <w:multiLevelType w:val="hybridMultilevel"/>
    <w:tmpl w:val="97BCA032"/>
    <w:lvl w:ilvl="0" w:tplc="42B8F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4735E"/>
    <w:multiLevelType w:val="hybridMultilevel"/>
    <w:tmpl w:val="5BFAF7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08E0ECF"/>
    <w:multiLevelType w:val="hybridMultilevel"/>
    <w:tmpl w:val="808020AA"/>
    <w:lvl w:ilvl="0" w:tplc="E5C8A89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C7EA2"/>
    <w:multiLevelType w:val="hybridMultilevel"/>
    <w:tmpl w:val="D2C8E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874030"/>
    <w:multiLevelType w:val="multilevel"/>
    <w:tmpl w:val="696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60B0E"/>
    <w:multiLevelType w:val="multilevel"/>
    <w:tmpl w:val="7B3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54192C"/>
    <w:multiLevelType w:val="multilevel"/>
    <w:tmpl w:val="B2168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20">
    <w:nsid w:val="776B20D4"/>
    <w:multiLevelType w:val="multilevel"/>
    <w:tmpl w:val="92AAED3A"/>
    <w:lvl w:ilvl="0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28"/>
        </w:tabs>
        <w:ind w:left="930" w:hanging="363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17"/>
  </w:num>
  <w:num w:numId="13">
    <w:abstractNumId w:val="18"/>
  </w:num>
  <w:num w:numId="14">
    <w:abstractNumId w:val="15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  <w:num w:numId="19">
    <w:abstractNumId w:val="19"/>
  </w:num>
  <w:num w:numId="20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86"/>
          </w:tabs>
          <w:ind w:left="930" w:hanging="36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FA"/>
    <w:rsid w:val="00004617"/>
    <w:rsid w:val="000063EB"/>
    <w:rsid w:val="0001612C"/>
    <w:rsid w:val="00016D50"/>
    <w:rsid w:val="00023301"/>
    <w:rsid w:val="00033388"/>
    <w:rsid w:val="00034925"/>
    <w:rsid w:val="00035209"/>
    <w:rsid w:val="00046012"/>
    <w:rsid w:val="0005089E"/>
    <w:rsid w:val="00064AF8"/>
    <w:rsid w:val="00075E19"/>
    <w:rsid w:val="000810DC"/>
    <w:rsid w:val="00083B99"/>
    <w:rsid w:val="000A5418"/>
    <w:rsid w:val="000B3D11"/>
    <w:rsid w:val="000B627E"/>
    <w:rsid w:val="000B714A"/>
    <w:rsid w:val="000C1292"/>
    <w:rsid w:val="000C3E26"/>
    <w:rsid w:val="000C4B7D"/>
    <w:rsid w:val="000C54B9"/>
    <w:rsid w:val="000C5AE0"/>
    <w:rsid w:val="000D0327"/>
    <w:rsid w:val="000D1B96"/>
    <w:rsid w:val="000D7A9C"/>
    <w:rsid w:val="000E2C8C"/>
    <w:rsid w:val="000E63CB"/>
    <w:rsid w:val="000F2AF9"/>
    <w:rsid w:val="000F7421"/>
    <w:rsid w:val="00100068"/>
    <w:rsid w:val="00104069"/>
    <w:rsid w:val="0012283F"/>
    <w:rsid w:val="00135888"/>
    <w:rsid w:val="0013626A"/>
    <w:rsid w:val="001445A3"/>
    <w:rsid w:val="00155C85"/>
    <w:rsid w:val="00161966"/>
    <w:rsid w:val="00164A95"/>
    <w:rsid w:val="00167092"/>
    <w:rsid w:val="00167930"/>
    <w:rsid w:val="00167EC6"/>
    <w:rsid w:val="00170EA2"/>
    <w:rsid w:val="00173DB9"/>
    <w:rsid w:val="00176C1D"/>
    <w:rsid w:val="00177A28"/>
    <w:rsid w:val="00181566"/>
    <w:rsid w:val="00190387"/>
    <w:rsid w:val="00196BC9"/>
    <w:rsid w:val="001A74B2"/>
    <w:rsid w:val="001B49AA"/>
    <w:rsid w:val="001B5191"/>
    <w:rsid w:val="001C75CC"/>
    <w:rsid w:val="001E30AD"/>
    <w:rsid w:val="001E384B"/>
    <w:rsid w:val="001E6182"/>
    <w:rsid w:val="002012DE"/>
    <w:rsid w:val="00202966"/>
    <w:rsid w:val="0020661C"/>
    <w:rsid w:val="00213853"/>
    <w:rsid w:val="00213BC5"/>
    <w:rsid w:val="00215EBF"/>
    <w:rsid w:val="002209CF"/>
    <w:rsid w:val="002210C1"/>
    <w:rsid w:val="00235E26"/>
    <w:rsid w:val="00245D41"/>
    <w:rsid w:val="00247A6A"/>
    <w:rsid w:val="00254AAE"/>
    <w:rsid w:val="00262896"/>
    <w:rsid w:val="00277C9A"/>
    <w:rsid w:val="002A21A2"/>
    <w:rsid w:val="002A4E8C"/>
    <w:rsid w:val="002E55B6"/>
    <w:rsid w:val="002F0480"/>
    <w:rsid w:val="002F2E86"/>
    <w:rsid w:val="002F3743"/>
    <w:rsid w:val="002F73B9"/>
    <w:rsid w:val="0030285D"/>
    <w:rsid w:val="00311CE4"/>
    <w:rsid w:val="00313F0F"/>
    <w:rsid w:val="003211CA"/>
    <w:rsid w:val="003228A0"/>
    <w:rsid w:val="00322E86"/>
    <w:rsid w:val="00323357"/>
    <w:rsid w:val="00327C65"/>
    <w:rsid w:val="0033151B"/>
    <w:rsid w:val="003339FD"/>
    <w:rsid w:val="0034123E"/>
    <w:rsid w:val="0035145B"/>
    <w:rsid w:val="00351AE6"/>
    <w:rsid w:val="00360524"/>
    <w:rsid w:val="00364B7C"/>
    <w:rsid w:val="00365EC5"/>
    <w:rsid w:val="00377B33"/>
    <w:rsid w:val="003845FA"/>
    <w:rsid w:val="00384D9E"/>
    <w:rsid w:val="00386748"/>
    <w:rsid w:val="00386E14"/>
    <w:rsid w:val="00392FDB"/>
    <w:rsid w:val="00394425"/>
    <w:rsid w:val="003A1E9B"/>
    <w:rsid w:val="003C2AE9"/>
    <w:rsid w:val="003C549D"/>
    <w:rsid w:val="003C7694"/>
    <w:rsid w:val="003E3249"/>
    <w:rsid w:val="003F0E6A"/>
    <w:rsid w:val="003F7EC4"/>
    <w:rsid w:val="004010EC"/>
    <w:rsid w:val="004135F6"/>
    <w:rsid w:val="00421192"/>
    <w:rsid w:val="00421610"/>
    <w:rsid w:val="0042335C"/>
    <w:rsid w:val="004344FE"/>
    <w:rsid w:val="004455CA"/>
    <w:rsid w:val="00446CBE"/>
    <w:rsid w:val="00481A59"/>
    <w:rsid w:val="00492D03"/>
    <w:rsid w:val="00495E86"/>
    <w:rsid w:val="004973E5"/>
    <w:rsid w:val="004A1573"/>
    <w:rsid w:val="004A2427"/>
    <w:rsid w:val="004A3D29"/>
    <w:rsid w:val="004A41A2"/>
    <w:rsid w:val="004B0D1A"/>
    <w:rsid w:val="004C4890"/>
    <w:rsid w:val="004D19CF"/>
    <w:rsid w:val="004D22C5"/>
    <w:rsid w:val="004D2B7C"/>
    <w:rsid w:val="004E091D"/>
    <w:rsid w:val="00502225"/>
    <w:rsid w:val="00505141"/>
    <w:rsid w:val="0051387C"/>
    <w:rsid w:val="00514B63"/>
    <w:rsid w:val="00534897"/>
    <w:rsid w:val="00535DDB"/>
    <w:rsid w:val="00554251"/>
    <w:rsid w:val="005624C9"/>
    <w:rsid w:val="00566EDC"/>
    <w:rsid w:val="00571351"/>
    <w:rsid w:val="00585781"/>
    <w:rsid w:val="005860B7"/>
    <w:rsid w:val="005A2D79"/>
    <w:rsid w:val="005A6095"/>
    <w:rsid w:val="005B3DDC"/>
    <w:rsid w:val="005E0D31"/>
    <w:rsid w:val="005E1255"/>
    <w:rsid w:val="005E1DC7"/>
    <w:rsid w:val="00606A2A"/>
    <w:rsid w:val="0062080C"/>
    <w:rsid w:val="0062141B"/>
    <w:rsid w:val="00622E72"/>
    <w:rsid w:val="00625AA5"/>
    <w:rsid w:val="00640464"/>
    <w:rsid w:val="00642E4C"/>
    <w:rsid w:val="00650F0F"/>
    <w:rsid w:val="00666C24"/>
    <w:rsid w:val="00672BC1"/>
    <w:rsid w:val="00677B36"/>
    <w:rsid w:val="006869D7"/>
    <w:rsid w:val="0069015E"/>
    <w:rsid w:val="00691177"/>
    <w:rsid w:val="00692D13"/>
    <w:rsid w:val="00696720"/>
    <w:rsid w:val="006A1852"/>
    <w:rsid w:val="006A5E49"/>
    <w:rsid w:val="006C0A11"/>
    <w:rsid w:val="006D4FAB"/>
    <w:rsid w:val="006D5946"/>
    <w:rsid w:val="00701078"/>
    <w:rsid w:val="007134EA"/>
    <w:rsid w:val="0071436C"/>
    <w:rsid w:val="007232E9"/>
    <w:rsid w:val="00735E10"/>
    <w:rsid w:val="0074233F"/>
    <w:rsid w:val="007468BA"/>
    <w:rsid w:val="00766BB1"/>
    <w:rsid w:val="00774FF7"/>
    <w:rsid w:val="007832D2"/>
    <w:rsid w:val="0078632F"/>
    <w:rsid w:val="007952DD"/>
    <w:rsid w:val="00795660"/>
    <w:rsid w:val="007B3650"/>
    <w:rsid w:val="007C27F2"/>
    <w:rsid w:val="007C34F3"/>
    <w:rsid w:val="007C5675"/>
    <w:rsid w:val="007D148D"/>
    <w:rsid w:val="007E23A3"/>
    <w:rsid w:val="007E5E6A"/>
    <w:rsid w:val="007F14E4"/>
    <w:rsid w:val="007F36A1"/>
    <w:rsid w:val="00812583"/>
    <w:rsid w:val="00835AA5"/>
    <w:rsid w:val="0083644C"/>
    <w:rsid w:val="00836C8C"/>
    <w:rsid w:val="00836C96"/>
    <w:rsid w:val="00840223"/>
    <w:rsid w:val="008422AF"/>
    <w:rsid w:val="00843794"/>
    <w:rsid w:val="00880627"/>
    <w:rsid w:val="00884363"/>
    <w:rsid w:val="00887757"/>
    <w:rsid w:val="0089118D"/>
    <w:rsid w:val="0089504A"/>
    <w:rsid w:val="00896074"/>
    <w:rsid w:val="008A58C2"/>
    <w:rsid w:val="008C4F6E"/>
    <w:rsid w:val="008F024E"/>
    <w:rsid w:val="008F0F43"/>
    <w:rsid w:val="008F5B7B"/>
    <w:rsid w:val="00903DC9"/>
    <w:rsid w:val="00913034"/>
    <w:rsid w:val="009148B8"/>
    <w:rsid w:val="009176D5"/>
    <w:rsid w:val="00926472"/>
    <w:rsid w:val="009318D6"/>
    <w:rsid w:val="00936B9E"/>
    <w:rsid w:val="00937129"/>
    <w:rsid w:val="00954716"/>
    <w:rsid w:val="0095691D"/>
    <w:rsid w:val="00967F4A"/>
    <w:rsid w:val="009807CB"/>
    <w:rsid w:val="009838D0"/>
    <w:rsid w:val="00983FF5"/>
    <w:rsid w:val="00987AD8"/>
    <w:rsid w:val="00991755"/>
    <w:rsid w:val="009A1801"/>
    <w:rsid w:val="009A37E0"/>
    <w:rsid w:val="009A6FD3"/>
    <w:rsid w:val="009C0E46"/>
    <w:rsid w:val="009D409B"/>
    <w:rsid w:val="009E5D76"/>
    <w:rsid w:val="00A11882"/>
    <w:rsid w:val="00A11BD6"/>
    <w:rsid w:val="00A12193"/>
    <w:rsid w:val="00A35E92"/>
    <w:rsid w:val="00A438A3"/>
    <w:rsid w:val="00A5710E"/>
    <w:rsid w:val="00A61AC8"/>
    <w:rsid w:val="00A65EEE"/>
    <w:rsid w:val="00A6690B"/>
    <w:rsid w:val="00A87815"/>
    <w:rsid w:val="00A92D5D"/>
    <w:rsid w:val="00A93B29"/>
    <w:rsid w:val="00A97ABA"/>
    <w:rsid w:val="00AA576C"/>
    <w:rsid w:val="00AA7151"/>
    <w:rsid w:val="00AB2034"/>
    <w:rsid w:val="00AC5E43"/>
    <w:rsid w:val="00AD4A95"/>
    <w:rsid w:val="00AE0AD0"/>
    <w:rsid w:val="00AE319F"/>
    <w:rsid w:val="00AE492F"/>
    <w:rsid w:val="00AF5187"/>
    <w:rsid w:val="00B076DB"/>
    <w:rsid w:val="00B11590"/>
    <w:rsid w:val="00B37585"/>
    <w:rsid w:val="00B5289F"/>
    <w:rsid w:val="00B55409"/>
    <w:rsid w:val="00B570E9"/>
    <w:rsid w:val="00B6373F"/>
    <w:rsid w:val="00B646F9"/>
    <w:rsid w:val="00B65A7E"/>
    <w:rsid w:val="00B768BB"/>
    <w:rsid w:val="00B82756"/>
    <w:rsid w:val="00B9233B"/>
    <w:rsid w:val="00BA0BDE"/>
    <w:rsid w:val="00BA23FA"/>
    <w:rsid w:val="00BA67F8"/>
    <w:rsid w:val="00BB725F"/>
    <w:rsid w:val="00BC47D7"/>
    <w:rsid w:val="00BD1FE6"/>
    <w:rsid w:val="00BD38E4"/>
    <w:rsid w:val="00BF70B8"/>
    <w:rsid w:val="00C109B3"/>
    <w:rsid w:val="00C10B08"/>
    <w:rsid w:val="00C1333D"/>
    <w:rsid w:val="00C23D50"/>
    <w:rsid w:val="00C2534C"/>
    <w:rsid w:val="00C341A5"/>
    <w:rsid w:val="00C61DD3"/>
    <w:rsid w:val="00C740B7"/>
    <w:rsid w:val="00C74F21"/>
    <w:rsid w:val="00C83661"/>
    <w:rsid w:val="00C83845"/>
    <w:rsid w:val="00CA23AF"/>
    <w:rsid w:val="00CA5A6E"/>
    <w:rsid w:val="00CC7401"/>
    <w:rsid w:val="00CD2AE4"/>
    <w:rsid w:val="00CE4BD1"/>
    <w:rsid w:val="00CF6D80"/>
    <w:rsid w:val="00D046B7"/>
    <w:rsid w:val="00D267BD"/>
    <w:rsid w:val="00D34C6B"/>
    <w:rsid w:val="00D375D1"/>
    <w:rsid w:val="00D41B73"/>
    <w:rsid w:val="00D514D1"/>
    <w:rsid w:val="00D55326"/>
    <w:rsid w:val="00D5545D"/>
    <w:rsid w:val="00D62326"/>
    <w:rsid w:val="00D65878"/>
    <w:rsid w:val="00D72A65"/>
    <w:rsid w:val="00D74CB7"/>
    <w:rsid w:val="00D84B51"/>
    <w:rsid w:val="00D857AD"/>
    <w:rsid w:val="00D86840"/>
    <w:rsid w:val="00DA26A9"/>
    <w:rsid w:val="00DA2D76"/>
    <w:rsid w:val="00DA2E9A"/>
    <w:rsid w:val="00DA5B0F"/>
    <w:rsid w:val="00DC542E"/>
    <w:rsid w:val="00DC7EA6"/>
    <w:rsid w:val="00DD0946"/>
    <w:rsid w:val="00DD6D9E"/>
    <w:rsid w:val="00DE2243"/>
    <w:rsid w:val="00DE3062"/>
    <w:rsid w:val="00DE3B01"/>
    <w:rsid w:val="00DE3FC9"/>
    <w:rsid w:val="00DF4761"/>
    <w:rsid w:val="00DF582D"/>
    <w:rsid w:val="00E04280"/>
    <w:rsid w:val="00E11CB1"/>
    <w:rsid w:val="00E17C61"/>
    <w:rsid w:val="00E220D7"/>
    <w:rsid w:val="00E3004D"/>
    <w:rsid w:val="00E303CA"/>
    <w:rsid w:val="00E34A4F"/>
    <w:rsid w:val="00E4262A"/>
    <w:rsid w:val="00E47122"/>
    <w:rsid w:val="00E5026A"/>
    <w:rsid w:val="00E6152B"/>
    <w:rsid w:val="00E64CD3"/>
    <w:rsid w:val="00E76253"/>
    <w:rsid w:val="00E815B7"/>
    <w:rsid w:val="00E912B4"/>
    <w:rsid w:val="00E9305A"/>
    <w:rsid w:val="00EA60C7"/>
    <w:rsid w:val="00EB068C"/>
    <w:rsid w:val="00EB4E3C"/>
    <w:rsid w:val="00EC27DB"/>
    <w:rsid w:val="00EC39CB"/>
    <w:rsid w:val="00EE0290"/>
    <w:rsid w:val="00EF0AD7"/>
    <w:rsid w:val="00F15242"/>
    <w:rsid w:val="00F1599F"/>
    <w:rsid w:val="00F1671C"/>
    <w:rsid w:val="00F1788B"/>
    <w:rsid w:val="00F22ADC"/>
    <w:rsid w:val="00F42468"/>
    <w:rsid w:val="00F51E05"/>
    <w:rsid w:val="00F5314F"/>
    <w:rsid w:val="00F703D8"/>
    <w:rsid w:val="00F70DAA"/>
    <w:rsid w:val="00F871AD"/>
    <w:rsid w:val="00F87295"/>
    <w:rsid w:val="00F939D6"/>
    <w:rsid w:val="00FA1581"/>
    <w:rsid w:val="00FA3ED7"/>
    <w:rsid w:val="00FA3F53"/>
    <w:rsid w:val="00FA52EE"/>
    <w:rsid w:val="00FB2B5D"/>
    <w:rsid w:val="00FB2B7F"/>
    <w:rsid w:val="00FB69CD"/>
    <w:rsid w:val="00FC31ED"/>
    <w:rsid w:val="00FC5F32"/>
    <w:rsid w:val="00FE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646F9"/>
    <w:pPr>
      <w:keepNext/>
      <w:outlineLvl w:val="1"/>
    </w:pPr>
    <w:rPr>
      <w:bCs/>
      <w:i/>
      <w:color w:val="000000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DF47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F53"/>
    <w:pPr>
      <w:spacing w:after="120"/>
      <w:ind w:left="283"/>
    </w:pPr>
    <w:rPr>
      <w:color w:val="000000"/>
    </w:rPr>
  </w:style>
  <w:style w:type="character" w:customStyle="1" w:styleId="20">
    <w:name w:val="Заголовок 2 Знак"/>
    <w:link w:val="2"/>
    <w:rsid w:val="00B646F9"/>
    <w:rPr>
      <w:bCs/>
      <w:i/>
      <w:color w:val="000000"/>
      <w:sz w:val="22"/>
      <w:szCs w:val="24"/>
      <w:lang w:val="ru-RU" w:eastAsia="ru-RU" w:bidi="ar-SA"/>
    </w:rPr>
  </w:style>
  <w:style w:type="character" w:styleId="a5">
    <w:name w:val="Hyperlink"/>
    <w:rsid w:val="00DD0946"/>
    <w:rPr>
      <w:color w:val="0563C1"/>
      <w:u w:val="single"/>
    </w:rPr>
  </w:style>
  <w:style w:type="table" w:styleId="a6">
    <w:name w:val="Table Grid"/>
    <w:basedOn w:val="a1"/>
    <w:uiPriority w:val="59"/>
    <w:rsid w:val="00E76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11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815B7"/>
    <w:pPr>
      <w:ind w:left="720"/>
      <w:contextualSpacing/>
    </w:pPr>
  </w:style>
  <w:style w:type="character" w:styleId="a9">
    <w:name w:val="Strong"/>
    <w:basedOn w:val="a0"/>
    <w:uiPriority w:val="22"/>
    <w:qFormat/>
    <w:rsid w:val="00EF0AD7"/>
    <w:rPr>
      <w:b/>
      <w:bCs/>
    </w:rPr>
  </w:style>
  <w:style w:type="character" w:customStyle="1" w:styleId="50">
    <w:name w:val="Заголовок 5 Знак"/>
    <w:basedOn w:val="a0"/>
    <w:link w:val="5"/>
    <w:semiHidden/>
    <w:rsid w:val="00DF47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335C"/>
    <w:rPr>
      <w:color w:val="000000"/>
      <w:sz w:val="24"/>
      <w:szCs w:val="24"/>
    </w:rPr>
  </w:style>
  <w:style w:type="paragraph" w:customStyle="1" w:styleId="ConsNormal">
    <w:name w:val="ConsNormal"/>
    <w:rsid w:val="0042335C"/>
    <w:pPr>
      <w:widowControl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C7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EA6"/>
    <w:rPr>
      <w:sz w:val="24"/>
      <w:szCs w:val="24"/>
    </w:rPr>
  </w:style>
  <w:style w:type="paragraph" w:styleId="ac">
    <w:name w:val="footer"/>
    <w:basedOn w:val="a"/>
    <w:link w:val="ad"/>
    <w:rsid w:val="00DC7E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7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3BF0-EE60-470C-9CE2-BE208419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k.titov</dc:creator>
  <cp:lastModifiedBy>s.hotienko</cp:lastModifiedBy>
  <cp:revision>2</cp:revision>
  <cp:lastPrinted>2016-11-15T06:27:00Z</cp:lastPrinted>
  <dcterms:created xsi:type="dcterms:W3CDTF">2022-06-20T15:44:00Z</dcterms:created>
  <dcterms:modified xsi:type="dcterms:W3CDTF">2022-06-20T15:44:00Z</dcterms:modified>
</cp:coreProperties>
</file>